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4F" w:rsidRPr="00B3084F" w:rsidRDefault="00C36B56" w:rsidP="00B3084F">
      <w:pPr>
        <w:widowControl w:val="0"/>
        <w:tabs>
          <w:tab w:val="left" w:pos="227"/>
          <w:tab w:val="right" w:pos="1865"/>
          <w:tab w:val="left" w:pos="8529"/>
        </w:tabs>
        <w:outlineLvl w:val="1"/>
        <w:rPr>
          <w:rFonts w:eastAsia="Calibri"/>
          <w:noProof/>
          <w:rtl/>
        </w:rPr>
      </w:pPr>
      <w:r>
        <w:rPr>
          <w:rFonts w:eastAsia="Calibri" w:hint="cs"/>
          <w:noProof/>
          <w:rtl/>
        </w:rPr>
        <w:t xml:space="preserve">שער העקודים (שער ג') </w:t>
      </w:r>
      <w:r w:rsidR="00B3084F" w:rsidRPr="00B3084F">
        <w:rPr>
          <w:rFonts w:eastAsia="Calibri"/>
          <w:noProof/>
          <w:rtl/>
        </w:rPr>
        <w:t>פרק ה'</w:t>
      </w:r>
    </w:p>
    <w:p w:rsidR="00B3084F" w:rsidRPr="00B3084F" w:rsidRDefault="00B3084F" w:rsidP="005B3954">
      <w:pPr>
        <w:widowControl w:val="0"/>
        <w:tabs>
          <w:tab w:val="left" w:pos="227"/>
          <w:tab w:val="left" w:pos="720"/>
          <w:tab w:val="right" w:pos="1865"/>
          <w:tab w:val="left" w:pos="8529"/>
        </w:tabs>
        <w:rPr>
          <w:rFonts w:eastAsia="Calibri"/>
          <w:noProof/>
          <w:rtl/>
        </w:rPr>
      </w:pPr>
      <w:r w:rsidRPr="00B3084F">
        <w:rPr>
          <w:rFonts w:eastAsia="Calibri"/>
          <w:b/>
          <w:bCs/>
          <w:noProof/>
          <w:rtl/>
        </w:rPr>
        <w:t>ונבאר עתה ענין חזרתם והסתלקותם למעלה איך על ידי כך נעשה מלאכת הכלים</w:t>
      </w:r>
      <w:r w:rsidRPr="00B3084F">
        <w:rPr>
          <w:rFonts w:eastAsia="Calibri"/>
          <w:noProof/>
          <w:rtl/>
        </w:rPr>
        <w:t>.</w:t>
      </w:r>
    </w:p>
    <w:p w:rsidR="005E3CB0" w:rsidRDefault="00B3084F" w:rsidP="005E3CB0">
      <w:pPr>
        <w:widowControl w:val="0"/>
        <w:tabs>
          <w:tab w:val="left" w:pos="227"/>
          <w:tab w:val="left" w:pos="720"/>
          <w:tab w:val="right" w:pos="1865"/>
          <w:tab w:val="left" w:pos="8529"/>
        </w:tabs>
        <w:rPr>
          <w:rFonts w:eastAsia="Calibri"/>
          <w:noProof/>
          <w:rtl/>
        </w:rPr>
      </w:pPr>
      <w:r w:rsidRPr="00B3084F">
        <w:rPr>
          <w:rFonts w:eastAsia="Calibri"/>
          <w:noProof/>
          <w:rtl/>
        </w:rPr>
        <w:t xml:space="preserve">והענין הוא כי כאשר נתעלו האורות למעלה נשאר למטה האור העב והגס, שהוא בחינת הכלים כנזכר. </w:t>
      </w:r>
    </w:p>
    <w:p w:rsidR="00B23730" w:rsidRPr="00B23730" w:rsidRDefault="00B23730" w:rsidP="00B23730">
      <w:pPr>
        <w:widowControl w:val="0"/>
        <w:tabs>
          <w:tab w:val="left" w:pos="227"/>
          <w:tab w:val="left" w:pos="720"/>
          <w:tab w:val="right" w:pos="1865"/>
          <w:tab w:val="left" w:pos="8529"/>
        </w:tabs>
        <w:spacing w:after="0"/>
        <w:rPr>
          <w:rFonts w:eastAsia="Calibri"/>
          <w:noProof/>
          <w:color w:val="808080" w:themeColor="background1" w:themeShade="80"/>
          <w:rtl/>
        </w:rPr>
      </w:pPr>
      <w:r w:rsidRPr="00B23730">
        <w:rPr>
          <w:rFonts w:eastAsia="Calibri" w:hint="cs"/>
          <w:noProof/>
          <w:color w:val="808080" w:themeColor="background1" w:themeShade="80"/>
          <w:rtl/>
        </w:rPr>
        <w:t>[ענין הרשימו]</w:t>
      </w:r>
    </w:p>
    <w:p w:rsidR="00AE0F2F" w:rsidRDefault="00B3084F" w:rsidP="005E3CB0">
      <w:pPr>
        <w:widowControl w:val="0"/>
        <w:tabs>
          <w:tab w:val="left" w:pos="227"/>
          <w:tab w:val="left" w:pos="720"/>
          <w:tab w:val="right" w:pos="1865"/>
          <w:tab w:val="left" w:pos="8529"/>
        </w:tabs>
        <w:rPr>
          <w:rFonts w:eastAsia="Calibri"/>
          <w:noProof/>
          <w:rtl/>
        </w:rPr>
      </w:pPr>
      <w:r w:rsidRPr="00B3084F">
        <w:rPr>
          <w:rFonts w:eastAsia="Calibri"/>
          <w:noProof/>
          <w:rtl/>
        </w:rPr>
        <w:t>והנה יש בטבע האורות להשאיר הרושם שלהם למטה במקום שהיו שם בראשונה, ולכן כל האורות האלו בעת עלותם היו מניחים רשימו למטה</w:t>
      </w:r>
      <w:r w:rsidR="00E926A2">
        <w:rPr>
          <w:rStyle w:val="Appelnotedebasdep"/>
          <w:rFonts w:eastAsia="Calibri"/>
          <w:noProof/>
          <w:rtl/>
        </w:rPr>
        <w:footnoteReference w:id="1"/>
      </w:r>
      <w:r w:rsidRPr="00B3084F">
        <w:rPr>
          <w:rFonts w:eastAsia="Calibri"/>
          <w:noProof/>
          <w:rtl/>
        </w:rPr>
        <w:t>. כיצד הנה הכתר הניח רשימו</w:t>
      </w:r>
      <w:r w:rsidRPr="00B3084F">
        <w:rPr>
          <w:rFonts w:eastAsia="Calibri"/>
          <w:noProof/>
        </w:rPr>
        <w:t xml:space="preserve"> </w:t>
      </w:r>
      <w:r w:rsidRPr="00B3084F">
        <w:rPr>
          <w:rFonts w:eastAsia="Calibri"/>
          <w:noProof/>
          <w:rtl/>
        </w:rPr>
        <w:t>כדי להאיר לחכמה, וכן החכמה לבינה, והבינה לז"א, והז"א לנוק', כי לעולם טבע העליון להאיר בתחתון</w:t>
      </w:r>
      <w:r w:rsidR="00AE0F2F">
        <w:rPr>
          <w:rFonts w:eastAsia="Calibri" w:hint="cs"/>
          <w:noProof/>
          <w:rtl/>
        </w:rPr>
        <w:t>,</w:t>
      </w:r>
      <w:r w:rsidRPr="00B3084F">
        <w:rPr>
          <w:rFonts w:eastAsia="Calibri"/>
          <w:noProof/>
          <w:rtl/>
        </w:rPr>
        <w:t xml:space="preserve"> ויש לו חשק להאיר לו כחשק האב אל הבן, ולכן מניח ומשאיר בו רשימו. </w:t>
      </w:r>
    </w:p>
    <w:p w:rsidR="00B3084F" w:rsidRPr="00010516" w:rsidRDefault="00B3084F" w:rsidP="005E3CB0">
      <w:pPr>
        <w:widowControl w:val="0"/>
        <w:tabs>
          <w:tab w:val="left" w:pos="227"/>
          <w:tab w:val="left" w:pos="720"/>
          <w:tab w:val="right" w:pos="1865"/>
          <w:tab w:val="left" w:pos="8529"/>
        </w:tabs>
        <w:rPr>
          <w:rFonts w:eastAsia="Calibri"/>
          <w:strike/>
          <w:noProof/>
        </w:rPr>
      </w:pPr>
      <w:r w:rsidRPr="00B3084F">
        <w:rPr>
          <w:rFonts w:eastAsia="Calibri"/>
          <w:noProof/>
          <w:rtl/>
        </w:rPr>
        <w:t>וכפי זה נמצא שכולם מניחים רשימו חוץ מן המלכות, כי אין ספירה אחרת תחתיה להאיר בה, ולכן אין המלכות משארת רשימו למטה</w:t>
      </w:r>
      <w:r w:rsidR="00913028">
        <w:rPr>
          <w:rStyle w:val="Appelnotedebasdep"/>
          <w:rFonts w:eastAsia="Calibri"/>
          <w:noProof/>
          <w:rtl/>
        </w:rPr>
        <w:footnoteReference w:id="2"/>
      </w:r>
      <w:r w:rsidRPr="00B3084F">
        <w:rPr>
          <w:rFonts w:eastAsia="Calibri"/>
          <w:noProof/>
          <w:rtl/>
        </w:rPr>
        <w:t>.</w:t>
      </w:r>
      <w:r w:rsidRPr="00010516">
        <w:rPr>
          <w:rFonts w:eastAsia="Calibri"/>
          <w:strike/>
          <w:noProof/>
          <w:rtl/>
        </w:rPr>
        <w:t xml:space="preserve"> </w:t>
      </w:r>
    </w:p>
    <w:p w:rsidR="00CB2453" w:rsidRPr="00CB2453" w:rsidRDefault="00CB2453" w:rsidP="00CB2453">
      <w:pPr>
        <w:widowControl w:val="0"/>
        <w:tabs>
          <w:tab w:val="left" w:pos="227"/>
          <w:tab w:val="left" w:pos="720"/>
          <w:tab w:val="right" w:pos="1865"/>
          <w:tab w:val="left" w:pos="8529"/>
        </w:tabs>
        <w:spacing w:after="0"/>
        <w:rPr>
          <w:rFonts w:eastAsia="Calibri"/>
          <w:noProof/>
          <w:color w:val="A6A6A6" w:themeColor="background1" w:themeShade="A6"/>
          <w:rtl/>
        </w:rPr>
      </w:pPr>
      <w:r w:rsidRPr="00CB2453">
        <w:rPr>
          <w:rFonts w:eastAsia="Calibri" w:hint="cs"/>
          <w:noProof/>
          <w:color w:val="A6A6A6" w:themeColor="background1" w:themeShade="A6"/>
          <w:rtl/>
        </w:rPr>
        <w:lastRenderedPageBreak/>
        <w:t>[בעליית היסוד...]</w:t>
      </w:r>
    </w:p>
    <w:p w:rsidR="00B3084F" w:rsidRPr="004A04B8" w:rsidRDefault="00B3084F" w:rsidP="00B3084F">
      <w:pPr>
        <w:widowControl w:val="0"/>
        <w:tabs>
          <w:tab w:val="left" w:pos="227"/>
          <w:tab w:val="left" w:pos="720"/>
          <w:tab w:val="right" w:pos="1865"/>
          <w:tab w:val="left" w:pos="8529"/>
        </w:tabs>
        <w:rPr>
          <w:rFonts w:eastAsia="Calibri"/>
          <w:noProof/>
          <w:rtl/>
        </w:rPr>
      </w:pPr>
      <w:r w:rsidRPr="00B3084F">
        <w:rPr>
          <w:rFonts w:eastAsia="Calibri"/>
          <w:noProof/>
          <w:rtl/>
        </w:rPr>
        <w:t xml:space="preserve">ונתחיל לבארם מן היסוד, שהוא האחרון מן המניחים רשימו, ונאמר כי הנה, בעת עלייתו של היסוד אל מקום ההוד </w:t>
      </w:r>
      <w:r w:rsidRPr="00B23730">
        <w:rPr>
          <w:rFonts w:eastAsia="Calibri"/>
          <w:noProof/>
          <w:rtl/>
        </w:rPr>
        <w:t>עד למעלה</w:t>
      </w:r>
      <w:r w:rsidR="00CB2453" w:rsidRPr="00B23730">
        <w:rPr>
          <w:rStyle w:val="Appelnotedebasdep"/>
          <w:rFonts w:eastAsia="Calibri"/>
          <w:noProof/>
          <w:rtl/>
        </w:rPr>
        <w:footnoteReference w:id="3"/>
      </w:r>
      <w:r w:rsidRPr="00B23730">
        <w:rPr>
          <w:rFonts w:eastAsia="Calibri"/>
          <w:noProof/>
          <w:rtl/>
        </w:rPr>
        <w:t>, מניח</w:t>
      </w:r>
      <w:r w:rsidRPr="00B3084F">
        <w:rPr>
          <w:rFonts w:eastAsia="Calibri"/>
          <w:noProof/>
          <w:rtl/>
        </w:rPr>
        <w:t xml:space="preserve"> רשימו במקומו שביסוד לצורך המלכות, ואותו הרושם אינו מסתלק משם לעולם, אפילו כאשר </w:t>
      </w:r>
      <w:r w:rsidRPr="004A04B8">
        <w:rPr>
          <w:rFonts w:eastAsia="Calibri"/>
          <w:noProof/>
          <w:rtl/>
        </w:rPr>
        <w:t>המלכות חוזרת ועולה אל המאציל</w:t>
      </w:r>
      <w:r w:rsidR="00CB2453" w:rsidRPr="004A04B8">
        <w:rPr>
          <w:rStyle w:val="Appelnotedebasdep"/>
          <w:rFonts w:eastAsia="Calibri"/>
          <w:noProof/>
          <w:rtl/>
        </w:rPr>
        <w:footnoteReference w:id="4"/>
      </w:r>
      <w:r w:rsidRPr="004A04B8">
        <w:rPr>
          <w:rFonts w:eastAsia="Calibri"/>
          <w:noProof/>
          <w:rtl/>
        </w:rPr>
        <w:t xml:space="preserve">. וכן גם כן עושים שאר כל הספירות חוץ מן המלכות כנזכר לעיל. </w:t>
      </w:r>
    </w:p>
    <w:p w:rsidR="00B23730" w:rsidRPr="00B23730" w:rsidRDefault="00B23730" w:rsidP="00B23730">
      <w:pPr>
        <w:widowControl w:val="0"/>
        <w:tabs>
          <w:tab w:val="left" w:pos="227"/>
          <w:tab w:val="left" w:pos="720"/>
          <w:tab w:val="right" w:pos="1865"/>
          <w:tab w:val="left" w:pos="8529"/>
        </w:tabs>
        <w:spacing w:after="0"/>
        <w:rPr>
          <w:rFonts w:eastAsia="Calibri"/>
          <w:noProof/>
          <w:color w:val="808080" w:themeColor="background1" w:themeShade="80"/>
          <w:rtl/>
        </w:rPr>
      </w:pPr>
      <w:r w:rsidRPr="00B23730">
        <w:rPr>
          <w:rFonts w:eastAsia="Calibri" w:hint="cs"/>
          <w:noProof/>
          <w:color w:val="808080" w:themeColor="background1" w:themeShade="80"/>
          <w:rtl/>
        </w:rPr>
        <w:t>[טבע הרשימו</w:t>
      </w:r>
      <w:r>
        <w:rPr>
          <w:rFonts w:eastAsia="Calibri" w:hint="cs"/>
          <w:noProof/>
          <w:color w:val="808080" w:themeColor="background1" w:themeShade="80"/>
          <w:rtl/>
        </w:rPr>
        <w:t xml:space="preserve"> שהשאירה כל ספירה</w:t>
      </w:r>
      <w:r w:rsidRPr="00B23730">
        <w:rPr>
          <w:rFonts w:eastAsia="Calibri" w:hint="cs"/>
          <w:noProof/>
          <w:color w:val="808080" w:themeColor="background1" w:themeShade="80"/>
          <w:rtl/>
        </w:rPr>
        <w:t>: אור ישר ורחמים]</w:t>
      </w:r>
    </w:p>
    <w:p w:rsidR="00B3084F" w:rsidRPr="00B3084F" w:rsidRDefault="00B3084F" w:rsidP="001C432A">
      <w:pPr>
        <w:widowControl w:val="0"/>
        <w:tabs>
          <w:tab w:val="left" w:pos="227"/>
          <w:tab w:val="left" w:pos="720"/>
          <w:tab w:val="right" w:pos="1865"/>
          <w:tab w:val="left" w:pos="8529"/>
        </w:tabs>
        <w:rPr>
          <w:rFonts w:eastAsia="Calibri"/>
          <w:noProof/>
        </w:rPr>
      </w:pPr>
      <w:r w:rsidRPr="004A04B8">
        <w:rPr>
          <w:rFonts w:eastAsia="Calibri"/>
          <w:noProof/>
          <w:rtl/>
        </w:rPr>
        <w:t>והנה זה הרשימו הוא מן האור הראשון שהיה יורד דרך ישר. וכבר ידעת כי אור הבא ביושר הוא רחמים, והאור הבא</w:t>
      </w:r>
      <w:r w:rsidRPr="00B3084F">
        <w:rPr>
          <w:rFonts w:eastAsia="Calibri"/>
          <w:noProof/>
          <w:rtl/>
        </w:rPr>
        <w:t xml:space="preserve"> דרך חזרה למעלה הוא נקרא אור חוזר והוא דין. והנה זה הרשימו הוא דרך יושר והוא רחמים. והנה נודע כי </w:t>
      </w:r>
      <w:r w:rsidRPr="00B3084F">
        <w:rPr>
          <w:rFonts w:eastAsia="Calibri"/>
          <w:noProof/>
          <w:rtl/>
        </w:rPr>
        <w:lastRenderedPageBreak/>
        <w:t>כשבאו הספירות של עקודים היו פניהם למטה, כי כוונת ביאתם</w:t>
      </w:r>
      <w:r w:rsidR="001C432A">
        <w:rPr>
          <w:rStyle w:val="Appelnotedebasdep"/>
          <w:rFonts w:eastAsia="Calibri"/>
          <w:noProof/>
          <w:rtl/>
        </w:rPr>
        <w:footnoteReference w:id="5"/>
      </w:r>
      <w:r w:rsidR="001C432A">
        <w:rPr>
          <w:rFonts w:eastAsia="Calibri" w:hint="cs"/>
          <w:noProof/>
          <w:rtl/>
        </w:rPr>
        <w:t xml:space="preserve"> </w:t>
      </w:r>
      <w:r w:rsidRPr="00B3084F">
        <w:rPr>
          <w:rFonts w:eastAsia="Calibri"/>
          <w:noProof/>
          <w:rtl/>
        </w:rPr>
        <w:t xml:space="preserve">הוא להאיר למטה, ולכן פניהם דרך המקבלים, אבל בחזרתם לעלות אז הופכים פניהם למעלה כנגד המאציל ואחוריהם למטה. </w:t>
      </w:r>
    </w:p>
    <w:p w:rsidR="00B3084F" w:rsidRPr="00B3084F" w:rsidRDefault="00B3084F" w:rsidP="00AE6359">
      <w:pPr>
        <w:widowControl w:val="0"/>
        <w:tabs>
          <w:tab w:val="left" w:pos="227"/>
          <w:tab w:val="left" w:pos="720"/>
          <w:tab w:val="right" w:pos="1865"/>
          <w:tab w:val="left" w:pos="8529"/>
        </w:tabs>
        <w:rPr>
          <w:rFonts w:eastAsia="Calibri"/>
          <w:noProof/>
        </w:rPr>
      </w:pPr>
      <w:r w:rsidRPr="00B3084F">
        <w:rPr>
          <w:rFonts w:eastAsia="Calibri"/>
          <w:noProof/>
          <w:rtl/>
        </w:rPr>
        <w:t>והנה בעלות הכתר אל המאציל, אין ספק כי לעולם אין אור המאציל נפסק אפילו רגע אחד מן המקבלים והנאצלים</w:t>
      </w:r>
      <w:r w:rsidR="001C432A">
        <w:rPr>
          <w:rStyle w:val="Appelnotedebasdep"/>
          <w:rFonts w:eastAsia="Calibri"/>
          <w:noProof/>
          <w:rtl/>
        </w:rPr>
        <w:footnoteReference w:id="6"/>
      </w:r>
      <w:r w:rsidRPr="00B3084F">
        <w:rPr>
          <w:rFonts w:eastAsia="Calibri"/>
          <w:noProof/>
          <w:rtl/>
        </w:rPr>
        <w:t>. רק ההפרש הוא כי בעת ההיא אשר הכתר היה עולה למעלה, אז האור היורד בו מן המאציל יורד ממנו לספירות דרך אחוריו</w:t>
      </w:r>
      <w:r w:rsidR="00FF14C7">
        <w:rPr>
          <w:rStyle w:val="Appelnotedebasdep"/>
          <w:rFonts w:eastAsia="Calibri"/>
          <w:noProof/>
          <w:rtl/>
        </w:rPr>
        <w:footnoteReference w:id="7"/>
      </w:r>
      <w:r w:rsidRPr="00B3084F">
        <w:rPr>
          <w:rFonts w:eastAsia="Calibri"/>
          <w:noProof/>
          <w:rtl/>
        </w:rPr>
        <w:t>, שהרי הוא הפך פניו למעלה ואחוריו לנאצלים. ואם כן אותו האור הבא אל הספירות הוא דרך אחורי הכתר והוא דין כנזכר</w:t>
      </w:r>
      <w:r w:rsidR="00A328FB">
        <w:rPr>
          <w:rStyle w:val="Appelnotedebasdep"/>
          <w:rFonts w:eastAsia="Calibri"/>
          <w:noProof/>
          <w:rtl/>
        </w:rPr>
        <w:footnoteReference w:id="8"/>
      </w:r>
      <w:r w:rsidRPr="00B3084F">
        <w:rPr>
          <w:rFonts w:eastAsia="Calibri"/>
          <w:noProof/>
          <w:rtl/>
        </w:rPr>
        <w:t xml:space="preserve">. ועל דרך זה הוא בשאר הספירות בעת שהיו חוזרים ועולים. </w:t>
      </w:r>
    </w:p>
    <w:p w:rsidR="00B3084F" w:rsidRPr="00B3084F" w:rsidRDefault="00B3084F" w:rsidP="00C36B56">
      <w:pPr>
        <w:widowControl w:val="0"/>
        <w:suppressLineNumbers/>
        <w:tabs>
          <w:tab w:val="left" w:pos="227"/>
          <w:tab w:val="left" w:pos="720"/>
          <w:tab w:val="right" w:pos="1865"/>
          <w:tab w:val="left" w:pos="8529"/>
        </w:tabs>
        <w:spacing w:after="0"/>
        <w:rPr>
          <w:rFonts w:eastAsia="Calibri"/>
          <w:noProof/>
          <w:color w:val="A6A6A6"/>
          <w:rtl/>
        </w:rPr>
      </w:pPr>
      <w:r w:rsidRPr="00B3084F">
        <w:rPr>
          <w:rFonts w:eastAsia="Calibri"/>
          <w:noProof/>
          <w:color w:val="A6A6A6"/>
          <w:rtl/>
        </w:rPr>
        <w:t>1) [הפרש בענין מספר האחוריים]</w:t>
      </w:r>
    </w:p>
    <w:p w:rsidR="00B3084F" w:rsidRPr="00B3084F" w:rsidRDefault="00B3084F" w:rsidP="00C36B56">
      <w:pPr>
        <w:widowControl w:val="0"/>
        <w:tabs>
          <w:tab w:val="left" w:pos="227"/>
          <w:tab w:val="left" w:pos="720"/>
          <w:tab w:val="right" w:pos="1865"/>
          <w:tab w:val="left" w:pos="8529"/>
        </w:tabs>
        <w:ind w:left="283"/>
        <w:rPr>
          <w:rFonts w:eastAsia="Calibri"/>
          <w:noProof/>
          <w:rtl/>
        </w:rPr>
      </w:pPr>
      <w:r w:rsidRPr="00813692">
        <w:rPr>
          <w:rFonts w:eastAsia="Calibri"/>
          <w:noProof/>
          <w:rtl/>
        </w:rPr>
        <w:t>אמנם יש</w:t>
      </w:r>
      <w:r w:rsidRPr="00B3084F">
        <w:rPr>
          <w:rFonts w:eastAsia="Calibri"/>
          <w:noProof/>
          <w:rtl/>
        </w:rPr>
        <w:t xml:space="preserve"> הפרש אחד, והוא כי החכמה אינה מקבלת רק מן האחוריים של הכתר לבד, והבינה מקבלת משני אחוריים דכתר ודחכמה, והוא יותר דין. וכן על דרך זה עד המלכות שנמצאת שמקבלת מן תשעה אחוריים. </w:t>
      </w:r>
    </w:p>
    <w:p w:rsidR="00B3084F" w:rsidRPr="00B3084F" w:rsidRDefault="00B3084F" w:rsidP="00C36B56">
      <w:pPr>
        <w:widowControl w:val="0"/>
        <w:suppressLineNumbers/>
        <w:tabs>
          <w:tab w:val="left" w:pos="227"/>
          <w:tab w:val="left" w:pos="720"/>
          <w:tab w:val="right" w:pos="1865"/>
          <w:tab w:val="left" w:pos="8529"/>
        </w:tabs>
        <w:spacing w:after="0"/>
        <w:rPr>
          <w:rFonts w:eastAsia="Calibri"/>
          <w:noProof/>
          <w:color w:val="A6A6A6"/>
          <w:rtl/>
        </w:rPr>
      </w:pPr>
      <w:r w:rsidRPr="00B3084F">
        <w:rPr>
          <w:rFonts w:eastAsia="Calibri"/>
          <w:noProof/>
          <w:color w:val="A6A6A6"/>
          <w:rtl/>
        </w:rPr>
        <w:t>2) [הפרש בענין איכות האחוריים]</w:t>
      </w:r>
    </w:p>
    <w:p w:rsidR="00B3084F" w:rsidRPr="00B3084F" w:rsidRDefault="00B3084F" w:rsidP="00C36B56">
      <w:pPr>
        <w:widowControl w:val="0"/>
        <w:tabs>
          <w:tab w:val="left" w:pos="227"/>
          <w:tab w:val="left" w:pos="720"/>
          <w:tab w:val="right" w:pos="1865"/>
          <w:tab w:val="left" w:pos="8529"/>
        </w:tabs>
        <w:ind w:left="283"/>
        <w:rPr>
          <w:rFonts w:eastAsia="Calibri"/>
          <w:noProof/>
        </w:rPr>
      </w:pPr>
      <w:r w:rsidRPr="00B3084F">
        <w:rPr>
          <w:rFonts w:eastAsia="Calibri"/>
          <w:noProof/>
          <w:rtl/>
        </w:rPr>
        <w:t xml:space="preserve">ועוד יש הפרש אחד כי מלבד חילוק תוספת ריבוי או מיעוט בחינת אחוריים, יש גם כן שינוי אחר, והוא כי הנה התפארת מקבלו מאחוריים של גבורה, שהם אחוריים קשים מאד. אמנם הספירה שלמעלה ממנו אינו באופן זה, וכפי הבחינה כן יהיה שינוי באותו אור הנמשך להם או יהיה דין גמור או ממוצע או חלש, ואין כח בקולמוס להרחיב בפרטי חלוקות אלו שהם רבים והמשכיל יבין. </w:t>
      </w:r>
    </w:p>
    <w:p w:rsidR="00B3084F" w:rsidRPr="00B3084F" w:rsidRDefault="00B3084F" w:rsidP="00C36B56">
      <w:pPr>
        <w:widowControl w:val="0"/>
        <w:suppressLineNumbers/>
        <w:tabs>
          <w:tab w:val="left" w:pos="227"/>
          <w:tab w:val="left" w:pos="720"/>
          <w:tab w:val="right" w:pos="1865"/>
          <w:tab w:val="left" w:pos="8529"/>
        </w:tabs>
        <w:spacing w:after="0"/>
        <w:rPr>
          <w:rFonts w:eastAsia="Calibri"/>
          <w:noProof/>
          <w:color w:val="A6A6A6"/>
          <w:rtl/>
        </w:rPr>
      </w:pPr>
      <w:r w:rsidRPr="00B3084F">
        <w:rPr>
          <w:rFonts w:eastAsia="Calibri"/>
          <w:noProof/>
          <w:color w:val="A6A6A6"/>
          <w:rtl/>
        </w:rPr>
        <w:t>א) [רשימת האורות לפי הסד</w:t>
      </w:r>
      <w:r w:rsidR="00C36B56">
        <w:rPr>
          <w:rFonts w:eastAsia="Calibri" w:hint="cs"/>
          <w:noProof/>
          <w:color w:val="A6A6A6"/>
          <w:rtl/>
        </w:rPr>
        <w:t>ר</w:t>
      </w:r>
      <w:r w:rsidRPr="00B3084F">
        <w:rPr>
          <w:rFonts w:eastAsia="Calibri"/>
          <w:noProof/>
          <w:color w:val="A6A6A6"/>
          <w:rtl/>
        </w:rPr>
        <w:t xml:space="preserve"> הנלמד לעיל (סיכום)]</w:t>
      </w:r>
    </w:p>
    <w:p w:rsidR="00B3084F" w:rsidRPr="00B3084F" w:rsidRDefault="00B3084F" w:rsidP="00C36B56">
      <w:pPr>
        <w:widowControl w:val="0"/>
        <w:tabs>
          <w:tab w:val="left" w:pos="227"/>
          <w:tab w:val="left" w:pos="720"/>
          <w:tab w:val="right" w:pos="1865"/>
          <w:tab w:val="left" w:pos="8529"/>
        </w:tabs>
        <w:spacing w:after="0"/>
        <w:ind w:left="283"/>
        <w:rPr>
          <w:rFonts w:eastAsia="Calibri"/>
          <w:noProof/>
          <w:rtl/>
        </w:rPr>
      </w:pPr>
      <w:r w:rsidRPr="00B3084F">
        <w:rPr>
          <w:rFonts w:eastAsia="Calibri"/>
          <w:noProof/>
          <w:rtl/>
        </w:rPr>
        <w:t>ונמצא</w:t>
      </w:r>
      <w:r w:rsidR="00FF14C7">
        <w:rPr>
          <w:rStyle w:val="Appelnotedebasdep"/>
          <w:rFonts w:eastAsia="Calibri"/>
          <w:noProof/>
          <w:rtl/>
        </w:rPr>
        <w:footnoteReference w:id="9"/>
      </w:r>
      <w:r w:rsidRPr="00B3084F">
        <w:rPr>
          <w:rFonts w:eastAsia="Calibri"/>
          <w:noProof/>
          <w:rtl/>
        </w:rPr>
        <w:t xml:space="preserve"> שיש כאן שלשה מיני אור, </w:t>
      </w:r>
    </w:p>
    <w:p w:rsidR="00B3084F" w:rsidRPr="00B3084F" w:rsidRDefault="00B3084F" w:rsidP="00C36B56">
      <w:pPr>
        <w:widowControl w:val="0"/>
        <w:numPr>
          <w:ilvl w:val="0"/>
          <w:numId w:val="1"/>
        </w:numPr>
        <w:tabs>
          <w:tab w:val="left" w:pos="227"/>
        </w:tabs>
        <w:ind w:left="283"/>
        <w:contextualSpacing/>
        <w:rPr>
          <w:rFonts w:eastAsia="Calibri"/>
          <w:noProof/>
          <w:rtl/>
        </w:rPr>
      </w:pPr>
      <w:r w:rsidRPr="00B3084F">
        <w:rPr>
          <w:rFonts w:eastAsia="Calibri"/>
          <w:noProof/>
          <w:color w:val="A6A6A6"/>
          <w:rtl/>
        </w:rPr>
        <w:t>[</w:t>
      </w:r>
      <w:r w:rsidRPr="00B3084F">
        <w:rPr>
          <w:rFonts w:ascii="Cambria Math" w:eastAsia="Calibri" w:hAnsi="Cambria Math" w:cs="Cambria Math"/>
          <w:noProof/>
          <w:color w:val="A6A6A6"/>
          <w:rtl/>
        </w:rPr>
        <w:t xml:space="preserve">① </w:t>
      </w:r>
      <w:r w:rsidRPr="00B3084F">
        <w:rPr>
          <w:rFonts w:eastAsia="Calibri"/>
          <w:noProof/>
          <w:color w:val="A6A6A6"/>
          <w:rtl/>
        </w:rPr>
        <w:t xml:space="preserve">טעמים] </w:t>
      </w:r>
      <w:r w:rsidRPr="00B3084F">
        <w:rPr>
          <w:rFonts w:eastAsia="Calibri"/>
          <w:noProof/>
          <w:rtl/>
        </w:rPr>
        <w:t xml:space="preserve">הא' הוא הראשון שבכולם הנקרא עקודים כנזכר לעיל (פרק א'). </w:t>
      </w:r>
    </w:p>
    <w:p w:rsidR="00B3084F" w:rsidRPr="00B3084F" w:rsidRDefault="00B3084F" w:rsidP="00C36B56">
      <w:pPr>
        <w:widowControl w:val="0"/>
        <w:numPr>
          <w:ilvl w:val="0"/>
          <w:numId w:val="1"/>
        </w:numPr>
        <w:tabs>
          <w:tab w:val="left" w:pos="227"/>
        </w:tabs>
        <w:ind w:left="283"/>
        <w:contextualSpacing/>
        <w:rPr>
          <w:rFonts w:eastAsia="Calibri"/>
          <w:noProof/>
          <w:rtl/>
        </w:rPr>
      </w:pPr>
      <w:r w:rsidRPr="00B3084F">
        <w:rPr>
          <w:rFonts w:eastAsia="Calibri"/>
          <w:noProof/>
          <w:color w:val="A6A6A6"/>
          <w:rtl/>
        </w:rPr>
        <w:t>[</w:t>
      </w:r>
      <w:r w:rsidRPr="00B3084F">
        <w:rPr>
          <w:rFonts w:ascii="Cambria Math" w:eastAsia="Calibri" w:hAnsi="Cambria Math" w:cs="Cambria Math"/>
          <w:noProof/>
          <w:color w:val="A6A6A6"/>
          <w:rtl/>
        </w:rPr>
        <w:t>③</w:t>
      </w:r>
      <w:r w:rsidRPr="00B3084F">
        <w:rPr>
          <w:rFonts w:eastAsia="Calibri"/>
          <w:noProof/>
          <w:color w:val="A6A6A6"/>
          <w:rtl/>
        </w:rPr>
        <w:t xml:space="preserve"> תגין]</w:t>
      </w:r>
      <w:r w:rsidRPr="00B3084F">
        <w:rPr>
          <w:rFonts w:eastAsia="Calibri"/>
          <w:noProof/>
          <w:rtl/>
        </w:rPr>
        <w:t xml:space="preserve"> והב' הוא הרשימו שנשאר מזה האור שבא דרך יושר והוא רחמים. </w:t>
      </w:r>
    </w:p>
    <w:p w:rsidR="00B3084F" w:rsidRPr="00B3084F" w:rsidRDefault="00B3084F" w:rsidP="00C36B56">
      <w:pPr>
        <w:widowControl w:val="0"/>
        <w:numPr>
          <w:ilvl w:val="0"/>
          <w:numId w:val="1"/>
        </w:numPr>
        <w:tabs>
          <w:tab w:val="left" w:pos="227"/>
        </w:tabs>
        <w:ind w:left="453" w:hanging="170"/>
        <w:contextualSpacing/>
        <w:rPr>
          <w:rFonts w:eastAsia="Calibri"/>
          <w:noProof/>
          <w:rtl/>
        </w:rPr>
      </w:pPr>
      <w:r w:rsidRPr="00B3084F">
        <w:rPr>
          <w:rFonts w:eastAsia="Calibri"/>
          <w:noProof/>
          <w:color w:val="A6A6A6"/>
          <w:rtl/>
        </w:rPr>
        <w:t>[</w:t>
      </w:r>
      <w:r w:rsidRPr="00B3084F">
        <w:rPr>
          <w:rFonts w:ascii="Cambria Math" w:eastAsia="Calibri" w:hAnsi="Cambria Math" w:cs="Cambria Math"/>
          <w:noProof/>
          <w:color w:val="A6A6A6"/>
          <w:rtl/>
        </w:rPr>
        <w:t>②</w:t>
      </w:r>
      <w:r w:rsidRPr="00B3084F">
        <w:rPr>
          <w:rFonts w:eastAsia="Calibri"/>
          <w:noProof/>
          <w:color w:val="A6A6A6"/>
          <w:rtl/>
        </w:rPr>
        <w:t xml:space="preserve"> נקודות]</w:t>
      </w:r>
      <w:r w:rsidRPr="00B3084F">
        <w:rPr>
          <w:rFonts w:eastAsia="Calibri"/>
          <w:noProof/>
          <w:rtl/>
        </w:rPr>
        <w:t xml:space="preserve"> הג' הוא אור הבא דרך עליית הספירות, שאז הוא אור דרך אחוריים שהוא דין. </w:t>
      </w:r>
    </w:p>
    <w:p w:rsidR="00A328FB" w:rsidRDefault="00B3084F" w:rsidP="00A328FB">
      <w:pPr>
        <w:widowControl w:val="0"/>
        <w:numPr>
          <w:ilvl w:val="0"/>
          <w:numId w:val="1"/>
        </w:numPr>
        <w:tabs>
          <w:tab w:val="left" w:pos="227"/>
        </w:tabs>
        <w:spacing w:after="0"/>
        <w:ind w:left="510" w:hanging="227"/>
        <w:rPr>
          <w:rFonts w:eastAsia="Calibri"/>
          <w:noProof/>
        </w:rPr>
      </w:pPr>
      <w:r w:rsidRPr="00B3084F">
        <w:rPr>
          <w:rFonts w:eastAsia="Calibri"/>
          <w:noProof/>
          <w:color w:val="A6A6A6"/>
          <w:rtl/>
        </w:rPr>
        <w:t>[</w:t>
      </w:r>
      <w:r w:rsidRPr="00B3084F">
        <w:rPr>
          <w:rFonts w:ascii="Cambria Math" w:eastAsia="Calibri" w:hAnsi="Cambria Math" w:cs="Cambria Math"/>
          <w:noProof/>
          <w:color w:val="A6A6A6"/>
          <w:rtl/>
        </w:rPr>
        <w:t>④</w:t>
      </w:r>
      <w:r w:rsidRPr="00B3084F">
        <w:rPr>
          <w:rFonts w:eastAsia="Calibri"/>
          <w:noProof/>
          <w:color w:val="A6A6A6"/>
          <w:rtl/>
        </w:rPr>
        <w:t xml:space="preserve"> אותיות] </w:t>
      </w:r>
      <w:r w:rsidRPr="00B3084F">
        <w:rPr>
          <w:rFonts w:eastAsia="Calibri"/>
          <w:noProof/>
          <w:rtl/>
        </w:rPr>
        <w:t>והנה בבוא האור השלישי הזה שהוא דין, פוגע באור הרשימו הנשאר שהוא רחמים, ואז מכים ומבטשים זה בזה, שהם שני הפכיים</w:t>
      </w:r>
      <w:r w:rsidR="00A328FB">
        <w:rPr>
          <w:rFonts w:eastAsia="Calibri" w:hint="cs"/>
          <w:noProof/>
          <w:rtl/>
        </w:rPr>
        <w:t>:</w:t>
      </w:r>
      <w:r w:rsidRPr="00B3084F">
        <w:rPr>
          <w:rFonts w:eastAsia="Calibri"/>
          <w:noProof/>
          <w:rtl/>
        </w:rPr>
        <w:t xml:space="preserve"> </w:t>
      </w:r>
    </w:p>
    <w:p w:rsidR="00A328FB" w:rsidRDefault="00B3084F" w:rsidP="00A328FB">
      <w:pPr>
        <w:widowControl w:val="0"/>
        <w:numPr>
          <w:ilvl w:val="1"/>
          <w:numId w:val="1"/>
        </w:numPr>
        <w:tabs>
          <w:tab w:val="left" w:pos="227"/>
        </w:tabs>
        <w:spacing w:after="0"/>
        <w:ind w:left="814"/>
        <w:rPr>
          <w:rFonts w:eastAsia="Calibri"/>
          <w:noProof/>
        </w:rPr>
      </w:pPr>
      <w:r w:rsidRPr="00B3084F">
        <w:rPr>
          <w:rFonts w:eastAsia="Calibri"/>
          <w:noProof/>
          <w:rtl/>
        </w:rPr>
        <w:t xml:space="preserve">זה </w:t>
      </w:r>
      <w:r w:rsidRPr="00A328FB">
        <w:rPr>
          <w:rFonts w:eastAsia="Calibri"/>
          <w:b/>
          <w:bCs/>
          <w:noProof/>
          <w:rtl/>
        </w:rPr>
        <w:t>אור ישר</w:t>
      </w:r>
      <w:r w:rsidRPr="00B3084F">
        <w:rPr>
          <w:rFonts w:eastAsia="Calibri"/>
          <w:noProof/>
          <w:rtl/>
        </w:rPr>
        <w:t xml:space="preserve"> ורחמים, וזה </w:t>
      </w:r>
      <w:r w:rsidRPr="00A328FB">
        <w:rPr>
          <w:rFonts w:eastAsia="Calibri"/>
          <w:b/>
          <w:bCs/>
          <w:noProof/>
          <w:rtl/>
        </w:rPr>
        <w:t>אור חוזר</w:t>
      </w:r>
      <w:r w:rsidRPr="00B3084F">
        <w:rPr>
          <w:rFonts w:eastAsia="Calibri"/>
          <w:noProof/>
          <w:rtl/>
        </w:rPr>
        <w:t xml:space="preserve"> ודין. </w:t>
      </w:r>
    </w:p>
    <w:p w:rsidR="00A15EF1" w:rsidRDefault="00B3084F" w:rsidP="00A15EF1">
      <w:pPr>
        <w:widowControl w:val="0"/>
        <w:numPr>
          <w:ilvl w:val="1"/>
          <w:numId w:val="1"/>
        </w:numPr>
        <w:tabs>
          <w:tab w:val="left" w:pos="227"/>
        </w:tabs>
        <w:spacing w:after="0"/>
        <w:ind w:left="814"/>
        <w:rPr>
          <w:rFonts w:eastAsia="Calibri"/>
          <w:noProof/>
        </w:rPr>
      </w:pPr>
      <w:r w:rsidRPr="00B3084F">
        <w:rPr>
          <w:rFonts w:eastAsia="Calibri"/>
          <w:noProof/>
          <w:rtl/>
        </w:rPr>
        <w:t xml:space="preserve">וזה </w:t>
      </w:r>
      <w:r w:rsidRPr="00A328FB">
        <w:rPr>
          <w:rFonts w:eastAsia="Calibri"/>
          <w:b/>
          <w:bCs/>
          <w:noProof/>
          <w:rtl/>
        </w:rPr>
        <w:t>חפץ לעלות</w:t>
      </w:r>
      <w:r w:rsidRPr="00B3084F">
        <w:rPr>
          <w:rFonts w:eastAsia="Calibri"/>
          <w:noProof/>
          <w:rtl/>
        </w:rPr>
        <w:t xml:space="preserve"> למקורו, והוא אור הרשימו, שאף על פי שאינו עולה ממש, עם כל זה חפצו וחשקו הוא להדבק ולקבל ממנו. והאור השלישי </w:t>
      </w:r>
      <w:r w:rsidRPr="00A15EF1">
        <w:rPr>
          <w:rFonts w:eastAsia="Calibri"/>
          <w:b/>
          <w:bCs/>
          <w:noProof/>
          <w:rtl/>
        </w:rPr>
        <w:t>חפץ לירד</w:t>
      </w:r>
      <w:r w:rsidR="00A15EF1">
        <w:rPr>
          <w:rFonts w:eastAsia="Calibri" w:hint="cs"/>
          <w:noProof/>
          <w:rtl/>
        </w:rPr>
        <w:t>.</w:t>
      </w:r>
      <w:r w:rsidRPr="00B3084F">
        <w:rPr>
          <w:rFonts w:eastAsia="Calibri"/>
          <w:noProof/>
          <w:rtl/>
        </w:rPr>
        <w:t xml:space="preserve"> </w:t>
      </w:r>
      <w:bookmarkStart w:id="0" w:name="_GoBack"/>
      <w:bookmarkEnd w:id="0"/>
    </w:p>
    <w:p w:rsidR="00B3084F" w:rsidRPr="00B3084F" w:rsidRDefault="00B3084F" w:rsidP="00A15EF1">
      <w:pPr>
        <w:widowControl w:val="0"/>
        <w:tabs>
          <w:tab w:val="left" w:pos="227"/>
        </w:tabs>
        <w:ind w:left="454"/>
        <w:rPr>
          <w:rFonts w:eastAsia="Calibri"/>
          <w:noProof/>
        </w:rPr>
      </w:pPr>
      <w:r w:rsidRPr="008F6487">
        <w:rPr>
          <w:rFonts w:eastAsia="Calibri"/>
          <w:noProof/>
          <w:highlight w:val="red"/>
          <w:rtl/>
        </w:rPr>
        <w:t>ונמצא</w:t>
      </w:r>
      <w:r w:rsidRPr="00B3084F">
        <w:rPr>
          <w:rFonts w:eastAsia="Calibri"/>
          <w:noProof/>
          <w:rtl/>
        </w:rPr>
        <w:t xml:space="preserve"> שאינם שווים בטבעם ולכן מכים זה בזה כנודע, כי כל הכאות ובטישות האורות זה בזה הוא כאשר אינם שווים, ואז נופלים ניצוצות מהאור היורד שהוא דין, והוא גרוע מאור הרשימו, והרי זה אור אחר רביעי. </w:t>
      </w:r>
    </w:p>
    <w:p w:rsidR="00B3084F" w:rsidRPr="00B3084F" w:rsidRDefault="00B3084F" w:rsidP="00B3084F">
      <w:pPr>
        <w:widowControl w:val="0"/>
        <w:tabs>
          <w:tab w:val="left" w:pos="227"/>
          <w:tab w:val="left" w:pos="720"/>
          <w:tab w:val="right" w:pos="1865"/>
          <w:tab w:val="left" w:pos="8529"/>
        </w:tabs>
        <w:spacing w:after="0"/>
        <w:rPr>
          <w:rFonts w:eastAsia="Calibri"/>
          <w:noProof/>
          <w:color w:val="A6A6A6"/>
          <w:rtl/>
        </w:rPr>
      </w:pPr>
      <w:r w:rsidRPr="00B3084F">
        <w:rPr>
          <w:rFonts w:eastAsia="Calibri"/>
          <w:noProof/>
          <w:color w:val="A6A6A6"/>
          <w:rtl/>
        </w:rPr>
        <w:t>ב) [רשימת האורות לפי האיכות שלהם (טנת"א)]</w:t>
      </w:r>
    </w:p>
    <w:p w:rsidR="00B3084F" w:rsidRPr="00B3084F" w:rsidRDefault="00B3084F" w:rsidP="00C36B56">
      <w:pPr>
        <w:widowControl w:val="0"/>
        <w:tabs>
          <w:tab w:val="left" w:pos="227"/>
          <w:tab w:val="left" w:pos="720"/>
          <w:tab w:val="right" w:pos="1865"/>
          <w:tab w:val="left" w:pos="8529"/>
        </w:tabs>
        <w:spacing w:after="0"/>
        <w:ind w:left="283"/>
        <w:rPr>
          <w:rFonts w:eastAsia="Calibri"/>
          <w:noProof/>
        </w:rPr>
      </w:pPr>
      <w:r w:rsidRPr="00B3084F">
        <w:rPr>
          <w:rFonts w:eastAsia="Calibri"/>
          <w:noProof/>
          <w:rtl/>
        </w:rPr>
        <w:lastRenderedPageBreak/>
        <w:t xml:space="preserve">והנה הם ד' מיני אור, והם סוד ארבע בחינות טנת"א הנ"ל (שער טנת"א פרק א') שהיו כולם כלולים באלו העקודים, וזה פרטן: </w:t>
      </w:r>
    </w:p>
    <w:p w:rsidR="00B3084F" w:rsidRPr="00B3084F" w:rsidRDefault="00C36B56" w:rsidP="006A2CC5">
      <w:pPr>
        <w:widowControl w:val="0"/>
        <w:numPr>
          <w:ilvl w:val="0"/>
          <w:numId w:val="1"/>
        </w:numPr>
        <w:tabs>
          <w:tab w:val="left" w:pos="227"/>
        </w:tabs>
        <w:ind w:left="283"/>
        <w:contextualSpacing/>
        <w:rPr>
          <w:rFonts w:eastAsia="Calibri"/>
          <w:noProof/>
        </w:rPr>
      </w:pPr>
      <w:r>
        <w:rPr>
          <w:rFonts w:ascii="Cambria Math" w:eastAsia="Calibri" w:hAnsi="Cambria Math" w:cs="Cambria Math" w:hint="cs"/>
          <w:noProof/>
          <w:color w:val="A6A6A6"/>
          <w:rtl/>
        </w:rPr>
        <w:t>[</w:t>
      </w:r>
      <w:r w:rsidR="00B3084F" w:rsidRPr="00B3084F">
        <w:rPr>
          <w:rFonts w:ascii="Cambria Math" w:eastAsia="Calibri" w:hAnsi="Cambria Math" w:cs="Cambria Math"/>
          <w:noProof/>
          <w:color w:val="A6A6A6"/>
          <w:rtl/>
        </w:rPr>
        <w:t>①</w:t>
      </w:r>
      <w:r w:rsidR="00B3084F" w:rsidRPr="00B3084F">
        <w:rPr>
          <w:rFonts w:eastAsia="Calibri"/>
          <w:noProof/>
          <w:color w:val="A6A6A6"/>
          <w:rtl/>
        </w:rPr>
        <w:t xml:space="preserve"> טעמים – (אור הראשון, עקודים)] </w:t>
      </w:r>
      <w:r w:rsidR="00B3084F" w:rsidRPr="00B3084F">
        <w:rPr>
          <w:rFonts w:eastAsia="Calibri"/>
          <w:noProof/>
          <w:rtl/>
        </w:rPr>
        <w:t xml:space="preserve">אור הראשון טעמים, </w:t>
      </w:r>
    </w:p>
    <w:p w:rsidR="00B3084F" w:rsidRPr="00B3084F" w:rsidRDefault="00C36B56" w:rsidP="006A2CC5">
      <w:pPr>
        <w:widowControl w:val="0"/>
        <w:numPr>
          <w:ilvl w:val="0"/>
          <w:numId w:val="1"/>
        </w:numPr>
        <w:tabs>
          <w:tab w:val="left" w:pos="227"/>
        </w:tabs>
        <w:ind w:left="283"/>
        <w:contextualSpacing/>
        <w:rPr>
          <w:rFonts w:eastAsia="Calibri"/>
          <w:noProof/>
        </w:rPr>
      </w:pPr>
      <w:r>
        <w:rPr>
          <w:rFonts w:ascii="Cambria Math" w:eastAsia="Calibri" w:hAnsi="Cambria Math" w:cs="Cambria Math" w:hint="cs"/>
          <w:noProof/>
          <w:color w:val="A6A6A6"/>
          <w:rtl/>
        </w:rPr>
        <w:t>[</w:t>
      </w:r>
      <w:r w:rsidR="00B3084F" w:rsidRPr="00B3084F">
        <w:rPr>
          <w:rFonts w:ascii="Cambria Math" w:eastAsia="Calibri" w:hAnsi="Cambria Math" w:cs="Cambria Math"/>
          <w:noProof/>
          <w:color w:val="A6A6A6"/>
          <w:rtl/>
        </w:rPr>
        <w:t xml:space="preserve">② </w:t>
      </w:r>
      <w:r w:rsidR="00B3084F" w:rsidRPr="00B3084F">
        <w:rPr>
          <w:rFonts w:eastAsia="Calibri"/>
          <w:noProof/>
          <w:color w:val="A6A6A6"/>
          <w:rtl/>
        </w:rPr>
        <w:t>נקודות – (אור האחוריים)]</w:t>
      </w:r>
      <w:r w:rsidR="00B3084F" w:rsidRPr="00B3084F">
        <w:rPr>
          <w:rFonts w:eastAsia="Calibri"/>
          <w:noProof/>
          <w:rtl/>
        </w:rPr>
        <w:t xml:space="preserve"> ואור האחוריים הוא נקודות, כי הנקודים הם בחינת דין לעולם, </w:t>
      </w:r>
    </w:p>
    <w:p w:rsidR="00B3084F" w:rsidRPr="00B3084F" w:rsidRDefault="00B3084F" w:rsidP="006A2CC5">
      <w:pPr>
        <w:widowControl w:val="0"/>
        <w:numPr>
          <w:ilvl w:val="0"/>
          <w:numId w:val="1"/>
        </w:numPr>
        <w:tabs>
          <w:tab w:val="left" w:pos="227"/>
        </w:tabs>
        <w:ind w:left="283"/>
        <w:contextualSpacing/>
        <w:rPr>
          <w:rFonts w:eastAsia="Calibri"/>
          <w:noProof/>
        </w:rPr>
      </w:pPr>
      <w:r w:rsidRPr="00B3084F">
        <w:rPr>
          <w:rFonts w:eastAsia="Calibri"/>
          <w:noProof/>
          <w:color w:val="A6A6A6"/>
          <w:rtl/>
        </w:rPr>
        <w:t>[</w:t>
      </w:r>
      <w:r w:rsidRPr="00B3084F">
        <w:rPr>
          <w:rFonts w:ascii="Cambria Math" w:eastAsia="Calibri" w:hAnsi="Cambria Math" w:cs="Cambria Math"/>
          <w:noProof/>
          <w:color w:val="A6A6A6"/>
          <w:rtl/>
        </w:rPr>
        <w:t>③</w:t>
      </w:r>
      <w:r w:rsidRPr="00B3084F">
        <w:rPr>
          <w:rFonts w:eastAsia="Calibri"/>
          <w:noProof/>
          <w:color w:val="A6A6A6"/>
          <w:rtl/>
        </w:rPr>
        <w:t xml:space="preserve"> תגין – אור הרשימו]</w:t>
      </w:r>
      <w:r w:rsidRPr="00B3084F">
        <w:rPr>
          <w:rFonts w:eastAsia="Calibri"/>
          <w:noProof/>
          <w:rtl/>
        </w:rPr>
        <w:t xml:space="preserve"> ואור הרשימו הוא תגין, </w:t>
      </w:r>
    </w:p>
    <w:p w:rsidR="00B3084F" w:rsidRPr="00B3084F" w:rsidRDefault="00B3084F" w:rsidP="006A2CC5">
      <w:pPr>
        <w:widowControl w:val="0"/>
        <w:numPr>
          <w:ilvl w:val="0"/>
          <w:numId w:val="1"/>
        </w:numPr>
        <w:tabs>
          <w:tab w:val="left" w:pos="227"/>
        </w:tabs>
        <w:spacing w:after="240"/>
        <w:ind w:left="511" w:hanging="227"/>
        <w:rPr>
          <w:rFonts w:eastAsia="Calibri"/>
          <w:noProof/>
        </w:rPr>
      </w:pPr>
      <w:r w:rsidRPr="00B3084F">
        <w:rPr>
          <w:rFonts w:eastAsia="Calibri"/>
          <w:noProof/>
          <w:color w:val="A6A6A6"/>
          <w:rtl/>
        </w:rPr>
        <w:t>[</w:t>
      </w:r>
      <w:r w:rsidRPr="00B3084F">
        <w:rPr>
          <w:rFonts w:ascii="Cambria Math" w:eastAsia="Calibri" w:hAnsi="Cambria Math" w:cs="Cambria Math"/>
          <w:noProof/>
          <w:color w:val="A6A6A6"/>
          <w:rtl/>
        </w:rPr>
        <w:t xml:space="preserve">④ </w:t>
      </w:r>
      <w:r w:rsidRPr="00B3084F">
        <w:rPr>
          <w:rFonts w:eastAsia="Calibri"/>
          <w:noProof/>
          <w:color w:val="A6A6A6"/>
          <w:rtl/>
        </w:rPr>
        <w:t>אותיות – אור הניצוצות]</w:t>
      </w:r>
      <w:r w:rsidRPr="00B3084F">
        <w:rPr>
          <w:rFonts w:eastAsia="Calibri"/>
          <w:noProof/>
          <w:rtl/>
        </w:rPr>
        <w:t xml:space="preserve"> ואור הניצוצות הנופלות על ידי הכאת של הנקודות והתגין זה בזה כנזכר הוא אותיות, אשר מהם נעשו בחינת הכלים. </w:t>
      </w:r>
    </w:p>
    <w:p w:rsidR="00B3084F" w:rsidRPr="00B3084F" w:rsidRDefault="00B3084F" w:rsidP="00B3084F">
      <w:pPr>
        <w:widowControl w:val="0"/>
        <w:tabs>
          <w:tab w:val="left" w:pos="227"/>
        </w:tabs>
        <w:rPr>
          <w:rFonts w:eastAsia="Calibri"/>
          <w:noProof/>
          <w:rtl/>
        </w:rPr>
      </w:pPr>
      <w:r w:rsidRPr="00B3084F">
        <w:rPr>
          <w:rFonts w:eastAsia="Calibri"/>
          <w:noProof/>
          <w:rtl/>
        </w:rPr>
        <w:t xml:space="preserve">והרי נתבאר בחינת הכלים איך נעשו שהוא מן ההכאה והבטישה הנזכר. </w:t>
      </w:r>
    </w:p>
    <w:p w:rsidR="00B3084F" w:rsidRPr="00B3084F" w:rsidRDefault="00B3084F" w:rsidP="00B3084F">
      <w:pPr>
        <w:widowControl w:val="0"/>
        <w:tabs>
          <w:tab w:val="left" w:pos="227"/>
          <w:tab w:val="left" w:pos="720"/>
          <w:tab w:val="right" w:pos="1865"/>
          <w:tab w:val="left" w:pos="8529"/>
        </w:tabs>
        <w:rPr>
          <w:rFonts w:eastAsia="Calibri"/>
          <w:noProof/>
        </w:rPr>
      </w:pPr>
      <w:r w:rsidRPr="00B3084F">
        <w:rPr>
          <w:rFonts w:eastAsia="Calibri"/>
          <w:noProof/>
          <w:rtl/>
        </w:rPr>
        <w:t>ולע"ד ששמעתי ממורי זלה"ה, כי כבר היו בחינת כלים בעולם העקודים, רק שאלו הניצוצות הנזכר נתערבו עמהם, והוא כדוגמת הרפ"ח ניצוצות שנשארו בכלים של הנקודות כמ"ש לקמן (ריש שער רפ"ח) בעזרת ה'. וראייה לזה כי הרי נתבאר למעלה כי כשהיה האור חוזר ועולה, היה נשאר הכלי מבחינת האור העב והגס שבו.</w:t>
      </w:r>
    </w:p>
    <w:p w:rsidR="00A15EF1" w:rsidRDefault="00A15EF1" w:rsidP="00A15EF1">
      <w:pPr>
        <w:widowControl w:val="0"/>
        <w:suppressLineNumbers/>
        <w:tabs>
          <w:tab w:val="left" w:pos="227"/>
          <w:tab w:val="left" w:pos="720"/>
          <w:tab w:val="right" w:pos="1865"/>
          <w:tab w:val="left" w:pos="8529"/>
        </w:tabs>
        <w:rPr>
          <w:rFonts w:eastAsia="Calibri"/>
          <w:noProof/>
          <w:rtl/>
        </w:rPr>
      </w:pPr>
      <w:r w:rsidRPr="00A15EF1">
        <w:rPr>
          <w:rFonts w:eastAsia="Calibri"/>
          <w:noProof/>
          <w:rtl/>
        </w:rPr>
        <w:t>⁂</w:t>
      </w:r>
    </w:p>
    <w:p w:rsidR="00B3084F" w:rsidRPr="00B3084F" w:rsidRDefault="00B3084F" w:rsidP="00B3084F">
      <w:pPr>
        <w:widowControl w:val="0"/>
        <w:tabs>
          <w:tab w:val="left" w:pos="227"/>
          <w:tab w:val="left" w:pos="720"/>
          <w:tab w:val="right" w:pos="1865"/>
          <w:tab w:val="left" w:pos="8529"/>
        </w:tabs>
        <w:rPr>
          <w:rFonts w:eastAsia="Calibri"/>
          <w:noProof/>
          <w:rtl/>
        </w:rPr>
      </w:pPr>
      <w:r w:rsidRPr="00B3084F">
        <w:rPr>
          <w:rFonts w:eastAsia="Calibri"/>
          <w:noProof/>
          <w:rtl/>
        </w:rPr>
        <w:t>ונתחיל לפרש הענין ונאמר, כי הנה אור המלכות לא השאירה רשימו, וכל בחינ</w:t>
      </w:r>
      <w:r w:rsidRPr="00B3084F">
        <w:rPr>
          <w:rFonts w:eastAsia="Calibri" w:hint="cs"/>
          <w:noProof/>
          <w:rtl/>
        </w:rPr>
        <w:t>ת</w:t>
      </w:r>
      <w:r w:rsidRPr="00B3084F">
        <w:rPr>
          <w:rFonts w:eastAsia="Calibri"/>
          <w:noProof/>
          <w:rtl/>
        </w:rPr>
        <w:t xml:space="preserve">ה נסתלקה ועלתה. וזהו הטעם שנקראת המלכות אספקלריא דלית לה מגרמה כלום, </w:t>
      </w:r>
    </w:p>
    <w:p w:rsidR="00B3084F" w:rsidRPr="00B3084F" w:rsidRDefault="00B3084F" w:rsidP="00B3084F">
      <w:pPr>
        <w:widowControl w:val="0"/>
        <w:tabs>
          <w:tab w:val="left" w:pos="227"/>
          <w:tab w:val="left" w:pos="720"/>
          <w:tab w:val="right" w:pos="1865"/>
          <w:tab w:val="left" w:pos="8529"/>
        </w:tabs>
        <w:rPr>
          <w:rFonts w:eastAsia="Calibri"/>
          <w:noProof/>
          <w:rtl/>
        </w:rPr>
      </w:pPr>
      <w:r w:rsidRPr="00B3084F">
        <w:rPr>
          <w:rFonts w:eastAsia="Calibri"/>
          <w:noProof/>
          <w:rtl/>
        </w:rPr>
        <w:t xml:space="preserve">1) </w:t>
      </w:r>
      <w:r w:rsidR="00A15EF1" w:rsidRPr="00A15EF1">
        <w:rPr>
          <w:rFonts w:eastAsia="Calibri" w:hint="cs"/>
          <w:noProof/>
          <w:color w:val="808080" w:themeColor="background1" w:themeShade="80"/>
          <w:rtl/>
        </w:rPr>
        <w:t>[</w:t>
      </w:r>
      <w:r w:rsidR="00A15EF1">
        <w:rPr>
          <w:rFonts w:eastAsia="Calibri" w:hint="cs"/>
          <w:noProof/>
          <w:color w:val="808080" w:themeColor="background1" w:themeShade="80"/>
          <w:rtl/>
        </w:rPr>
        <w:t xml:space="preserve">טעם א': </w:t>
      </w:r>
      <w:r w:rsidR="00A15EF1" w:rsidRPr="00A15EF1">
        <w:rPr>
          <w:rFonts w:eastAsia="Calibri" w:hint="cs"/>
          <w:noProof/>
          <w:color w:val="808080" w:themeColor="background1" w:themeShade="80"/>
          <w:rtl/>
        </w:rPr>
        <w:t xml:space="preserve">מקום המלכות ריק מרשימו] </w:t>
      </w:r>
      <w:r w:rsidR="00A15EF1">
        <w:rPr>
          <w:rFonts w:eastAsia="Calibri" w:hint="cs"/>
          <w:noProof/>
          <w:rtl/>
        </w:rPr>
        <w:t xml:space="preserve">- </w:t>
      </w:r>
      <w:r w:rsidRPr="00B3084F">
        <w:rPr>
          <w:rFonts w:eastAsia="Calibri"/>
          <w:noProof/>
          <w:rtl/>
        </w:rPr>
        <w:t>כי לא השאיר בה שום רושם. אך מרשימו שנשאר ביסוד לבד מאיר גם כן אליה.</w:t>
      </w:r>
    </w:p>
    <w:p w:rsidR="00B3084F" w:rsidRPr="00B3084F" w:rsidRDefault="00B3084F" w:rsidP="00A15EF1">
      <w:pPr>
        <w:widowControl w:val="0"/>
        <w:tabs>
          <w:tab w:val="left" w:pos="227"/>
          <w:tab w:val="left" w:pos="720"/>
          <w:tab w:val="right" w:pos="1865"/>
          <w:tab w:val="left" w:pos="8529"/>
        </w:tabs>
        <w:rPr>
          <w:rFonts w:eastAsia="Calibri"/>
          <w:noProof/>
        </w:rPr>
      </w:pPr>
      <w:r w:rsidRPr="00B3084F">
        <w:rPr>
          <w:rFonts w:eastAsia="Calibri"/>
          <w:noProof/>
          <w:rtl/>
        </w:rPr>
        <w:t xml:space="preserve">2) </w:t>
      </w:r>
      <w:r w:rsidR="00A15EF1" w:rsidRPr="00A15EF1">
        <w:rPr>
          <w:rFonts w:eastAsia="Calibri" w:hint="cs"/>
          <w:noProof/>
          <w:color w:val="808080" w:themeColor="background1" w:themeShade="80"/>
          <w:rtl/>
        </w:rPr>
        <w:t>[טעם ב': מקום המלכות ריק מאור העקודים]</w:t>
      </w:r>
      <w:r w:rsidR="00A15EF1">
        <w:rPr>
          <w:rFonts w:eastAsia="Calibri" w:hint="cs"/>
          <w:noProof/>
          <w:rtl/>
        </w:rPr>
        <w:t xml:space="preserve"> - </w:t>
      </w:r>
      <w:r w:rsidRPr="00B3084F">
        <w:rPr>
          <w:rFonts w:eastAsia="Calibri"/>
          <w:noProof/>
          <w:rtl/>
        </w:rPr>
        <w:t>ועוד יש טעם אחר אל הנזכר</w:t>
      </w:r>
      <w:r w:rsidR="00A15EF1">
        <w:rPr>
          <w:rStyle w:val="Appelnotedebasdep"/>
          <w:rFonts w:eastAsia="Calibri"/>
          <w:noProof/>
          <w:rtl/>
        </w:rPr>
        <w:footnoteReference w:id="10"/>
      </w:r>
      <w:r w:rsidRPr="00B3084F">
        <w:rPr>
          <w:rFonts w:eastAsia="Calibri"/>
          <w:noProof/>
          <w:rtl/>
        </w:rPr>
        <w:t>, והוא מש"ל (פרק ב') כי כאשר חזרו האורות לרדת נשארה כתר דבוקה במאציל ולא ירדה כלל</w:t>
      </w:r>
      <w:r w:rsidR="00A15EF1">
        <w:rPr>
          <w:rFonts w:eastAsia="Calibri" w:hint="cs"/>
          <w:noProof/>
          <w:rtl/>
        </w:rPr>
        <w:t>,</w:t>
      </w:r>
      <w:r w:rsidRPr="00B3084F">
        <w:rPr>
          <w:rFonts w:eastAsia="Calibri"/>
          <w:noProof/>
          <w:rtl/>
        </w:rPr>
        <w:t xml:space="preserve"> ונמצא כי החכמה חזרה במקום הכתר וכו', והמלכות במקום היסוד, ונשאר הכלי של המלכות בלתי אור כלל, ולכן נקרא הכלי ההוא של המלכות אספקלריא דלא נהרא. וכבר נתבאר זה במקום אחר באורך (בדרוש שה"ק ד"כ ע"ב).</w:t>
      </w:r>
    </w:p>
    <w:p w:rsidR="00B3084F" w:rsidRPr="00B3084F" w:rsidRDefault="00B3084F" w:rsidP="00C36B56">
      <w:pPr>
        <w:widowControl w:val="0"/>
        <w:suppressLineNumbers/>
        <w:tabs>
          <w:tab w:val="left" w:pos="227"/>
          <w:tab w:val="left" w:pos="720"/>
          <w:tab w:val="right" w:pos="1865"/>
          <w:tab w:val="left" w:pos="8529"/>
        </w:tabs>
        <w:spacing w:after="0"/>
        <w:rPr>
          <w:rFonts w:eastAsia="Calibri"/>
          <w:noProof/>
          <w:color w:val="A6A6A6"/>
          <w:rtl/>
        </w:rPr>
      </w:pPr>
      <w:r w:rsidRPr="00B3084F">
        <w:rPr>
          <w:rFonts w:eastAsia="Calibri"/>
          <w:noProof/>
          <w:color w:val="A6A6A6"/>
          <w:rtl/>
        </w:rPr>
        <w:t>א) [עשיית כלי המלכות]</w:t>
      </w:r>
    </w:p>
    <w:p w:rsidR="00B3084F" w:rsidRPr="00B3084F" w:rsidRDefault="00B3084F" w:rsidP="00C36B56">
      <w:pPr>
        <w:widowControl w:val="0"/>
        <w:suppressLineNumbers/>
        <w:tabs>
          <w:tab w:val="left" w:pos="227"/>
        </w:tabs>
        <w:spacing w:after="0"/>
        <w:rPr>
          <w:rFonts w:eastAsia="Calibri"/>
          <w:noProof/>
          <w:color w:val="A6A6A6"/>
          <w:rtl/>
        </w:rPr>
      </w:pPr>
      <w:r w:rsidRPr="00B3084F">
        <w:rPr>
          <w:rFonts w:eastAsia="Calibri"/>
          <w:noProof/>
          <w:color w:val="A6A6A6"/>
          <w:rtl/>
        </w:rPr>
        <w:tab/>
        <w:t>1. [כלי המלכות שלב א' – אור האחוריים היכה במלכות העולה]</w:t>
      </w:r>
    </w:p>
    <w:p w:rsidR="00B3084F" w:rsidRPr="00B3084F" w:rsidRDefault="00B3084F" w:rsidP="00C36B56">
      <w:pPr>
        <w:widowControl w:val="0"/>
        <w:tabs>
          <w:tab w:val="left" w:pos="227"/>
        </w:tabs>
        <w:ind w:left="454"/>
        <w:rPr>
          <w:rFonts w:eastAsia="Calibri"/>
          <w:noProof/>
          <w:rtl/>
        </w:rPr>
      </w:pPr>
      <w:r w:rsidRPr="00B3084F">
        <w:rPr>
          <w:rFonts w:eastAsia="Calibri"/>
          <w:noProof/>
          <w:rtl/>
        </w:rPr>
        <w:t>והנה כשעלתה המלכות אל היסוד, היה היסוד מאיר בה דרך אחור כנזכר לעיל</w:t>
      </w:r>
      <w:r w:rsidR="00643167">
        <w:rPr>
          <w:rStyle w:val="Appelnotedebasdep"/>
          <w:rFonts w:eastAsia="Calibri"/>
          <w:noProof/>
          <w:rtl/>
        </w:rPr>
        <w:footnoteReference w:id="11"/>
      </w:r>
      <w:r w:rsidRPr="00B3084F">
        <w:rPr>
          <w:rFonts w:eastAsia="Calibri"/>
          <w:noProof/>
          <w:rtl/>
        </w:rPr>
        <w:t>, ואז אותו האור דיסוד</w:t>
      </w:r>
      <w:r w:rsidRPr="00B3084F">
        <w:rPr>
          <w:rFonts w:eastAsia="Calibri"/>
          <w:noProof/>
        </w:rPr>
        <w:t xml:space="preserve"> </w:t>
      </w:r>
      <w:r w:rsidRPr="00B3084F">
        <w:rPr>
          <w:rFonts w:eastAsia="Calibri"/>
          <w:noProof/>
          <w:rtl/>
        </w:rPr>
        <w:t xml:space="preserve">הכה באור זה של המלכות העולה, ונפל מן האור היורד דרך אחוריים בחינת ניצוצות לכלי של המלכות. </w:t>
      </w:r>
    </w:p>
    <w:p w:rsidR="00B3084F" w:rsidRPr="00B3084F" w:rsidRDefault="00C36B56" w:rsidP="00C36B56">
      <w:pPr>
        <w:widowControl w:val="0"/>
        <w:suppressLineNumbers/>
        <w:tabs>
          <w:tab w:val="left" w:pos="227"/>
        </w:tabs>
        <w:spacing w:after="0"/>
        <w:rPr>
          <w:rFonts w:eastAsia="Calibri"/>
          <w:noProof/>
          <w:color w:val="A6A6A6"/>
          <w:rtl/>
        </w:rPr>
      </w:pPr>
      <w:r>
        <w:rPr>
          <w:rFonts w:eastAsia="Calibri" w:hint="cs"/>
          <w:noProof/>
          <w:color w:val="A6A6A6"/>
          <w:rtl/>
        </w:rPr>
        <w:tab/>
      </w:r>
      <w:r w:rsidR="00B3084F" w:rsidRPr="00B3084F">
        <w:rPr>
          <w:rFonts w:eastAsia="Calibri"/>
          <w:noProof/>
          <w:color w:val="A6A6A6"/>
          <w:rtl/>
        </w:rPr>
        <w:t>2. [כלי המלכות שלב ב' – רשימו דיסוד החיה את כלי המלכות מרחוק]</w:t>
      </w:r>
    </w:p>
    <w:p w:rsidR="00C36B56" w:rsidRDefault="00B3084F" w:rsidP="00643167">
      <w:pPr>
        <w:widowControl w:val="0"/>
        <w:tabs>
          <w:tab w:val="left" w:pos="227"/>
        </w:tabs>
        <w:ind w:left="454"/>
        <w:rPr>
          <w:rFonts w:eastAsia="Calibri"/>
          <w:noProof/>
          <w:rtl/>
        </w:rPr>
      </w:pPr>
      <w:r>
        <w:rPr>
          <w:rFonts w:eastAsia="Calibri"/>
          <w:noProof/>
          <w:rtl/>
        </w:rPr>
        <w:t>וּכְשֶׁעָלָ</w:t>
      </w:r>
      <w:r w:rsidRPr="00B3084F">
        <w:rPr>
          <w:rFonts w:eastAsia="Calibri"/>
          <w:noProof/>
          <w:rtl/>
        </w:rPr>
        <w:t>ה היסוד הניח רשימו במקומו, וכשבא לו האור דרך אחוריים</w:t>
      </w:r>
      <w:r w:rsidR="00643167">
        <w:rPr>
          <w:rStyle w:val="Appelnotedebasdep"/>
          <w:rFonts w:eastAsia="Calibri"/>
          <w:noProof/>
          <w:rtl/>
        </w:rPr>
        <w:footnoteReference w:id="12"/>
      </w:r>
      <w:r w:rsidRPr="00B3084F">
        <w:rPr>
          <w:rFonts w:eastAsia="Calibri"/>
          <w:noProof/>
          <w:rtl/>
        </w:rPr>
        <w:t xml:space="preserve"> הכה בזה הרשימו, ונפלו ממנו ניצוצות, ומהם נעשה בחינת הכלי של היסוד, ואז אותו הרשימו היה מחיה את הכלי ההוא מרחוק</w:t>
      </w:r>
      <w:r w:rsidR="00643167">
        <w:rPr>
          <w:rStyle w:val="Appelnotedebasdep"/>
          <w:rFonts w:eastAsia="Calibri"/>
          <w:noProof/>
          <w:rtl/>
        </w:rPr>
        <w:footnoteReference w:id="13"/>
      </w:r>
      <w:r w:rsidRPr="00B3084F">
        <w:rPr>
          <w:rFonts w:eastAsia="Calibri"/>
          <w:noProof/>
          <w:rtl/>
        </w:rPr>
        <w:t>, ולא נכנס בתוכו</w:t>
      </w:r>
      <w:r w:rsidR="00643167">
        <w:rPr>
          <w:rFonts w:eastAsia="Calibri" w:hint="cs"/>
          <w:noProof/>
          <w:rtl/>
        </w:rPr>
        <w:t>.</w:t>
      </w:r>
      <w:r w:rsidRPr="00B3084F">
        <w:rPr>
          <w:rFonts w:eastAsia="Calibri"/>
          <w:noProof/>
          <w:rtl/>
        </w:rPr>
        <w:t xml:space="preserve"> והם סוד התגין כמ"ש לקמן בדרוש הנקודים ע"ש. </w:t>
      </w:r>
    </w:p>
    <w:p w:rsidR="00C36B56" w:rsidRPr="00C36B56" w:rsidRDefault="00B3084F" w:rsidP="00C36B56">
      <w:pPr>
        <w:widowControl w:val="0"/>
        <w:tabs>
          <w:tab w:val="left" w:pos="227"/>
        </w:tabs>
        <w:spacing w:after="0"/>
        <w:rPr>
          <w:rFonts w:eastAsia="Calibri"/>
          <w:noProof/>
          <w:rtl/>
        </w:rPr>
      </w:pPr>
      <w:r w:rsidRPr="00B3084F">
        <w:rPr>
          <w:rFonts w:eastAsia="Calibri"/>
          <w:noProof/>
          <w:color w:val="A6A6A6"/>
          <w:rtl/>
        </w:rPr>
        <w:t>ב) [כלים של ח' הספירות האמצעיות]</w:t>
      </w:r>
    </w:p>
    <w:p w:rsidR="00B3084F" w:rsidRPr="00B3084F" w:rsidRDefault="00B3084F" w:rsidP="00C36B56">
      <w:pPr>
        <w:widowControl w:val="0"/>
        <w:tabs>
          <w:tab w:val="left" w:pos="227"/>
        </w:tabs>
        <w:ind w:left="454"/>
        <w:rPr>
          <w:rFonts w:eastAsia="Calibri"/>
          <w:noProof/>
          <w:color w:val="A6A6A6"/>
          <w:rtl/>
        </w:rPr>
      </w:pPr>
      <w:r w:rsidRPr="00B3084F">
        <w:rPr>
          <w:rFonts w:eastAsia="Calibri"/>
          <w:noProof/>
          <w:rtl/>
        </w:rPr>
        <w:t xml:space="preserve">וכן עשו כל הספירות </w:t>
      </w:r>
    </w:p>
    <w:p w:rsidR="00B3084F" w:rsidRPr="00B3084F" w:rsidRDefault="00B3084F" w:rsidP="00C36B56">
      <w:pPr>
        <w:widowControl w:val="0"/>
        <w:suppressLineNumbers/>
        <w:tabs>
          <w:tab w:val="left" w:pos="227"/>
        </w:tabs>
        <w:spacing w:after="0"/>
        <w:rPr>
          <w:rFonts w:eastAsia="Calibri"/>
          <w:noProof/>
          <w:color w:val="A6A6A6"/>
          <w:rtl/>
        </w:rPr>
      </w:pPr>
      <w:r w:rsidRPr="00B3084F">
        <w:rPr>
          <w:rFonts w:eastAsia="Calibri"/>
          <w:noProof/>
          <w:color w:val="A6A6A6"/>
          <w:rtl/>
        </w:rPr>
        <w:t>ג) [כלי הכתר (עדיין לא נעשה בשלב זה)]</w:t>
      </w:r>
    </w:p>
    <w:p w:rsidR="00643167" w:rsidRDefault="00B3084F" w:rsidP="008E6756">
      <w:pPr>
        <w:widowControl w:val="0"/>
        <w:tabs>
          <w:tab w:val="left" w:pos="227"/>
        </w:tabs>
        <w:spacing w:after="0"/>
        <w:ind w:left="227"/>
        <w:rPr>
          <w:rFonts w:eastAsia="Calibri"/>
          <w:noProof/>
          <w:rtl/>
        </w:rPr>
      </w:pPr>
      <w:r w:rsidRPr="00B3084F">
        <w:rPr>
          <w:rFonts w:eastAsia="Calibri"/>
          <w:noProof/>
          <w:rtl/>
        </w:rPr>
        <w:t>חוץ מן הכתר, כי הניח רשימו לצורך החכמה, אבל לא עשה בחינת כלי, לפי ש</w:t>
      </w:r>
      <w:r w:rsidR="00643167">
        <w:rPr>
          <w:rFonts w:eastAsia="Calibri" w:hint="cs"/>
          <w:noProof/>
          <w:rtl/>
        </w:rPr>
        <w:t>...</w:t>
      </w:r>
    </w:p>
    <w:p w:rsidR="008E6756" w:rsidRDefault="00B3084F" w:rsidP="00643167">
      <w:pPr>
        <w:pStyle w:val="Paragraphedeliste"/>
        <w:widowControl w:val="0"/>
        <w:numPr>
          <w:ilvl w:val="0"/>
          <w:numId w:val="4"/>
        </w:numPr>
        <w:tabs>
          <w:tab w:val="left" w:pos="227"/>
        </w:tabs>
        <w:ind w:left="587"/>
        <w:rPr>
          <w:rFonts w:eastAsia="Calibri"/>
          <w:noProof/>
        </w:rPr>
      </w:pPr>
      <w:r w:rsidRPr="00643167">
        <w:rPr>
          <w:rFonts w:eastAsia="Calibri"/>
          <w:noProof/>
          <w:rtl/>
        </w:rPr>
        <w:t>בשלמא שאר הספירות בעלייתם למעלה על ידי הכאת הרשימו במה שלמעלה מהם</w:t>
      </w:r>
      <w:r w:rsidR="008E6756">
        <w:rPr>
          <w:rStyle w:val="Appelnotedebasdep"/>
          <w:rFonts w:eastAsia="Calibri"/>
          <w:noProof/>
          <w:rtl/>
        </w:rPr>
        <w:footnoteReference w:id="14"/>
      </w:r>
      <w:r w:rsidRPr="00643167">
        <w:rPr>
          <w:rFonts w:eastAsia="Calibri"/>
          <w:noProof/>
          <w:rtl/>
        </w:rPr>
        <w:t xml:space="preserve"> היה נעשה הכלי.</w:t>
      </w:r>
      <w:r w:rsidRPr="00643167">
        <w:rPr>
          <w:rFonts w:eastAsia="Calibri"/>
          <w:noProof/>
        </w:rPr>
        <w:t xml:space="preserve"> </w:t>
      </w:r>
    </w:p>
    <w:p w:rsidR="008E6756" w:rsidRDefault="00B3084F" w:rsidP="00643167">
      <w:pPr>
        <w:pStyle w:val="Paragraphedeliste"/>
        <w:widowControl w:val="0"/>
        <w:numPr>
          <w:ilvl w:val="0"/>
          <w:numId w:val="4"/>
        </w:numPr>
        <w:tabs>
          <w:tab w:val="left" w:pos="227"/>
        </w:tabs>
        <w:ind w:left="587"/>
        <w:rPr>
          <w:rFonts w:eastAsia="Calibri"/>
          <w:noProof/>
        </w:rPr>
      </w:pPr>
      <w:r w:rsidRPr="00643167">
        <w:rPr>
          <w:rFonts w:eastAsia="Calibri"/>
          <w:noProof/>
          <w:rtl/>
        </w:rPr>
        <w:lastRenderedPageBreak/>
        <w:t xml:space="preserve">אך הכתר אין מי שיכה בעלייתו, ולכן לא נגמר עדיין הכלי שלו. </w:t>
      </w:r>
    </w:p>
    <w:p w:rsidR="008E6756" w:rsidRDefault="00B3084F" w:rsidP="008E6756">
      <w:pPr>
        <w:widowControl w:val="0"/>
        <w:tabs>
          <w:tab w:val="left" w:pos="227"/>
        </w:tabs>
        <w:spacing w:after="0"/>
        <w:ind w:left="227"/>
        <w:rPr>
          <w:rFonts w:eastAsia="Calibri"/>
          <w:noProof/>
          <w:rtl/>
        </w:rPr>
      </w:pPr>
      <w:r w:rsidRPr="008E6756">
        <w:rPr>
          <w:rFonts w:eastAsia="Calibri"/>
          <w:noProof/>
          <w:rtl/>
        </w:rPr>
        <w:t xml:space="preserve">והרי כי </w:t>
      </w:r>
    </w:p>
    <w:p w:rsidR="008E6756" w:rsidRDefault="00B3084F" w:rsidP="008E6756">
      <w:pPr>
        <w:pStyle w:val="Paragraphedeliste"/>
        <w:widowControl w:val="0"/>
        <w:numPr>
          <w:ilvl w:val="0"/>
          <w:numId w:val="5"/>
        </w:numPr>
        <w:tabs>
          <w:tab w:val="left" w:pos="227"/>
        </w:tabs>
        <w:ind w:left="530"/>
        <w:rPr>
          <w:rFonts w:eastAsia="Calibri"/>
          <w:noProof/>
        </w:rPr>
      </w:pPr>
      <w:r w:rsidRPr="008E6756">
        <w:rPr>
          <w:rFonts w:eastAsia="Calibri"/>
          <w:noProof/>
          <w:rtl/>
        </w:rPr>
        <w:t xml:space="preserve">כתר הניח רשימו ולא כלי, </w:t>
      </w:r>
    </w:p>
    <w:p w:rsidR="008E6756" w:rsidRDefault="00B3084F" w:rsidP="008E6756">
      <w:pPr>
        <w:pStyle w:val="Paragraphedeliste"/>
        <w:widowControl w:val="0"/>
        <w:numPr>
          <w:ilvl w:val="0"/>
          <w:numId w:val="5"/>
        </w:numPr>
        <w:tabs>
          <w:tab w:val="left" w:pos="227"/>
        </w:tabs>
        <w:ind w:left="530"/>
        <w:rPr>
          <w:rFonts w:eastAsia="Calibri"/>
          <w:noProof/>
        </w:rPr>
      </w:pPr>
      <w:r w:rsidRPr="008E6756">
        <w:rPr>
          <w:rFonts w:eastAsia="Calibri"/>
          <w:noProof/>
          <w:rtl/>
        </w:rPr>
        <w:t xml:space="preserve">ושאר שמונה ספירות הניחו רשימו וכלי, </w:t>
      </w:r>
    </w:p>
    <w:p w:rsidR="00B3084F" w:rsidRPr="008E6756" w:rsidRDefault="00B3084F" w:rsidP="008E6756">
      <w:pPr>
        <w:pStyle w:val="Paragraphedeliste"/>
        <w:widowControl w:val="0"/>
        <w:numPr>
          <w:ilvl w:val="0"/>
          <w:numId w:val="5"/>
        </w:numPr>
        <w:tabs>
          <w:tab w:val="left" w:pos="227"/>
        </w:tabs>
        <w:ind w:left="530"/>
        <w:rPr>
          <w:rFonts w:eastAsia="Calibri"/>
          <w:noProof/>
        </w:rPr>
      </w:pPr>
      <w:r w:rsidRPr="008E6756">
        <w:rPr>
          <w:rFonts w:eastAsia="Calibri"/>
          <w:noProof/>
          <w:rtl/>
        </w:rPr>
        <w:t>והמלכות הניחה כלי ולא רשימו.</w:t>
      </w:r>
    </w:p>
    <w:p w:rsidR="00B3084F" w:rsidRPr="00B3084F" w:rsidRDefault="00B3084F" w:rsidP="008E6756">
      <w:pPr>
        <w:widowControl w:val="0"/>
        <w:tabs>
          <w:tab w:val="left" w:pos="227"/>
          <w:tab w:val="left" w:pos="720"/>
          <w:tab w:val="right" w:pos="1865"/>
          <w:tab w:val="left" w:pos="8529"/>
        </w:tabs>
        <w:spacing w:after="0"/>
        <w:rPr>
          <w:rFonts w:eastAsia="Calibri"/>
          <w:noProof/>
          <w:rtl/>
        </w:rPr>
      </w:pPr>
      <w:r w:rsidRPr="00B3084F">
        <w:rPr>
          <w:rFonts w:eastAsia="Calibri"/>
          <w:noProof/>
          <w:rtl/>
        </w:rPr>
        <w:t xml:space="preserve">ואמנם אחר קבלת אלו הספירות מן המאציל חזרו למקומם חוץ מן הכתר כנזכר לעיל. ואז כלי של הכתר לא נעשה רק בחזרת החכמה, כי כשחזרה החכמה ונכנסה בו, אז הכה אור החכמה ברשימו שהניח הכתר במקומו, והיו הכאות כפולות, </w:t>
      </w:r>
    </w:p>
    <w:p w:rsidR="00B3084F" w:rsidRPr="00B3084F" w:rsidRDefault="00B3084F" w:rsidP="008E6756">
      <w:pPr>
        <w:widowControl w:val="0"/>
        <w:tabs>
          <w:tab w:val="left" w:pos="227"/>
        </w:tabs>
        <w:spacing w:after="0"/>
        <w:rPr>
          <w:rFonts w:eastAsia="Calibri"/>
          <w:noProof/>
          <w:rtl/>
        </w:rPr>
      </w:pPr>
      <w:r w:rsidRPr="00B3084F">
        <w:rPr>
          <w:rFonts w:eastAsia="Calibri"/>
          <w:noProof/>
          <w:rtl/>
        </w:rPr>
        <w:t>1.</w:t>
      </w:r>
      <w:r w:rsidRPr="00B3084F">
        <w:rPr>
          <w:rFonts w:eastAsia="Calibri"/>
          <w:noProof/>
          <w:rtl/>
        </w:rPr>
        <w:tab/>
        <w:t xml:space="preserve">לפי שהרשימו של הכתר להיותו בחינה עליונה מן החכמה, לכן הוא מכה בחכמה, ומוציא ניצוצות, </w:t>
      </w:r>
    </w:p>
    <w:p w:rsidR="00B3084F" w:rsidRPr="00B3084F" w:rsidRDefault="00B3084F" w:rsidP="008E6756">
      <w:pPr>
        <w:widowControl w:val="0"/>
        <w:tabs>
          <w:tab w:val="left" w:pos="227"/>
        </w:tabs>
        <w:ind w:left="227" w:hanging="227"/>
        <w:rPr>
          <w:rFonts w:eastAsia="Calibri"/>
          <w:noProof/>
          <w:rtl/>
        </w:rPr>
      </w:pPr>
      <w:r w:rsidRPr="00B3084F">
        <w:rPr>
          <w:rFonts w:eastAsia="Calibri"/>
          <w:noProof/>
          <w:rtl/>
        </w:rPr>
        <w:t>2.</w:t>
      </w:r>
      <w:r w:rsidRPr="00B3084F">
        <w:rPr>
          <w:rFonts w:eastAsia="Calibri"/>
          <w:noProof/>
          <w:rtl/>
        </w:rPr>
        <w:tab/>
        <w:t xml:space="preserve">וגם החכמה להיותו בא עתה מלמעלה, ונמצא עומד על הרשימו והוא גבוה ממנו, מכה בו ברשימו ויוצאים ניצוצות אחרות, </w:t>
      </w:r>
    </w:p>
    <w:p w:rsidR="00B3084F" w:rsidRPr="00B3084F" w:rsidRDefault="00B3084F" w:rsidP="00B3084F">
      <w:pPr>
        <w:widowControl w:val="0"/>
        <w:tabs>
          <w:tab w:val="left" w:pos="227"/>
        </w:tabs>
        <w:rPr>
          <w:rFonts w:eastAsia="Calibri"/>
          <w:noProof/>
        </w:rPr>
      </w:pPr>
      <w:r w:rsidRPr="00B3084F">
        <w:rPr>
          <w:rFonts w:eastAsia="Calibri"/>
          <w:noProof/>
          <w:rtl/>
        </w:rPr>
        <w:t>ולכן עושים עתה שני כלים, א' לרשימו של הכתר, וא' לחכמה שבאה עתה. וכבר הארכנו בזה במקום אחר איך יש בכתר דכר ונוק', והם אלו השנים שביארנו פה, שהם הרשימו והחכמה, וע"ש היטב</w:t>
      </w:r>
      <w:r w:rsidR="007624CB">
        <w:rPr>
          <w:rStyle w:val="Appelnotedebasdep"/>
          <w:rFonts w:eastAsia="Calibri"/>
          <w:noProof/>
          <w:rtl/>
        </w:rPr>
        <w:footnoteReference w:id="15"/>
      </w:r>
      <w:r w:rsidRPr="00B3084F">
        <w:rPr>
          <w:rFonts w:eastAsia="Calibri"/>
          <w:noProof/>
          <w:rtl/>
        </w:rPr>
        <w:t>.</w:t>
      </w:r>
    </w:p>
    <w:p w:rsidR="007624CB" w:rsidRDefault="007624CB" w:rsidP="007624CB">
      <w:pPr>
        <w:widowControl w:val="0"/>
        <w:suppressLineNumbers/>
        <w:tabs>
          <w:tab w:val="left" w:pos="227"/>
          <w:tab w:val="left" w:pos="720"/>
          <w:tab w:val="right" w:pos="1865"/>
          <w:tab w:val="left" w:pos="8529"/>
        </w:tabs>
        <w:rPr>
          <w:rFonts w:eastAsia="Calibri"/>
          <w:noProof/>
          <w:rtl/>
        </w:rPr>
      </w:pPr>
      <w:r w:rsidRPr="007624CB">
        <w:rPr>
          <w:rFonts w:eastAsia="Calibri"/>
          <w:noProof/>
          <w:rtl/>
        </w:rPr>
        <w:t>⁂</w:t>
      </w:r>
    </w:p>
    <w:p w:rsidR="007624CB" w:rsidRDefault="007624CB" w:rsidP="007624CB">
      <w:pPr>
        <w:widowControl w:val="0"/>
        <w:tabs>
          <w:tab w:val="left" w:pos="227"/>
          <w:tab w:val="left" w:pos="720"/>
          <w:tab w:val="right" w:pos="1865"/>
          <w:tab w:val="left" w:pos="8529"/>
        </w:tabs>
        <w:rPr>
          <w:rFonts w:eastAsia="Calibri"/>
          <w:noProof/>
          <w:rtl/>
        </w:rPr>
      </w:pPr>
      <w:r>
        <w:rPr>
          <w:rFonts w:eastAsia="Calibri" w:hint="cs"/>
          <w:noProof/>
          <w:rtl/>
        </w:rPr>
        <w:t xml:space="preserve">[עקודים] - </w:t>
      </w:r>
      <w:r w:rsidR="00B3084F" w:rsidRPr="00B3084F">
        <w:rPr>
          <w:rFonts w:eastAsia="Calibri"/>
          <w:noProof/>
          <w:rtl/>
        </w:rPr>
        <w:t xml:space="preserve">והנה מכאן תוכל להבין איך יש גם כן </w:t>
      </w:r>
      <w:r w:rsidR="00B3084F" w:rsidRPr="007624CB">
        <w:rPr>
          <w:rFonts w:eastAsia="Calibri"/>
          <w:b/>
          <w:bCs/>
          <w:noProof/>
          <w:rtl/>
        </w:rPr>
        <w:t>בעולם העקודים</w:t>
      </w:r>
      <w:r w:rsidR="00B3084F" w:rsidRPr="00B3084F">
        <w:rPr>
          <w:rFonts w:eastAsia="Calibri"/>
          <w:noProof/>
          <w:rtl/>
        </w:rPr>
        <w:t xml:space="preserve"> מציאות ביטול המלכים בצד מה, כדמיון אותם המלכים שמלכו בארץ אדום שמתו ונתבטלו כמו שיתבאר לקמן (שער הנקודים פרק ה') בדרוש עולם הנקודים, כי הנה ענין התעלמות האורות של העקודים ועלייתם במאצילם הוא גם כן ביטול המלכים בכאן (וכפי מה שנבאר בסוד הנקודים ענין הטנת"א, איך מורים על מיתת המלכים, משם תבין גם כן מציאותם כאן בעולם העקודים, דוק ותשכח.)  אמנם ההפרש ביניהם הוא, כי כאן בעקודים היה מקלקל על מנת לתקן, וסותר על מנת לבנות, כמ"ש כי זו היתה עיקר הכוונה להעלותם כדי לעשות בחינת כלים. </w:t>
      </w:r>
    </w:p>
    <w:p w:rsidR="007624CB" w:rsidRDefault="007624CB" w:rsidP="007624CB">
      <w:pPr>
        <w:widowControl w:val="0"/>
        <w:tabs>
          <w:tab w:val="left" w:pos="227"/>
          <w:tab w:val="left" w:pos="720"/>
          <w:tab w:val="right" w:pos="1865"/>
          <w:tab w:val="left" w:pos="8529"/>
        </w:tabs>
        <w:rPr>
          <w:rFonts w:eastAsia="Calibri"/>
          <w:noProof/>
          <w:rtl/>
        </w:rPr>
      </w:pPr>
      <w:r>
        <w:rPr>
          <w:rFonts w:eastAsia="Calibri" w:hint="cs"/>
          <w:noProof/>
          <w:rtl/>
        </w:rPr>
        <w:t xml:space="preserve">[נקודים] - </w:t>
      </w:r>
      <w:r w:rsidR="00B3084F" w:rsidRPr="00B3084F">
        <w:rPr>
          <w:rFonts w:eastAsia="Calibri"/>
          <w:noProof/>
          <w:rtl/>
        </w:rPr>
        <w:t xml:space="preserve">אבל בנקודים היה ביטול ומיתה גמורה ממש. אמנם לפי שמן העקודים התחילו הכלים להתגלות קצת, לכן גם בהם היה קצת ביטול. </w:t>
      </w:r>
    </w:p>
    <w:p w:rsidR="00B3084F" w:rsidRPr="00B3084F" w:rsidRDefault="007624CB" w:rsidP="00B3084F">
      <w:pPr>
        <w:widowControl w:val="0"/>
        <w:tabs>
          <w:tab w:val="left" w:pos="227"/>
          <w:tab w:val="left" w:pos="720"/>
          <w:tab w:val="right" w:pos="1865"/>
          <w:tab w:val="left" w:pos="8529"/>
        </w:tabs>
        <w:rPr>
          <w:rFonts w:eastAsia="Calibri"/>
          <w:noProof/>
          <w:rtl/>
        </w:rPr>
      </w:pPr>
      <w:r>
        <w:rPr>
          <w:rFonts w:eastAsia="Calibri" w:hint="cs"/>
          <w:noProof/>
          <w:rtl/>
        </w:rPr>
        <w:t xml:space="preserve">[אדם קדמון] - </w:t>
      </w:r>
      <w:r w:rsidR="00B3084F" w:rsidRPr="00B3084F">
        <w:rPr>
          <w:rFonts w:eastAsia="Calibri"/>
          <w:noProof/>
          <w:rtl/>
        </w:rPr>
        <w:t xml:space="preserve">והמשכיל יבין כי גם באדם קדמון הנזכר לעיל כל אותם הצמצומים שביארנו למעלה בו, וגם אותם שנבאר לקמן (שער הנקודים פרק ב') בעזרת ה' בענין צאת הנקודים ממנו ואיך צמצם עצמו ופריס חד פרסא בטיבורא, דיליה כל זה הוא קרוב אל ביטול המלכים ודברים אלו אסור להרחיב בהם הדיבור ולהוציאם בפה והמשכיל יבין. </w:t>
      </w:r>
    </w:p>
    <w:p w:rsidR="007624CB" w:rsidRDefault="007624CB" w:rsidP="007624CB">
      <w:pPr>
        <w:rPr>
          <w:rFonts w:eastAsia="Calibri"/>
          <w:noProof/>
          <w:rtl/>
        </w:rPr>
      </w:pPr>
      <w:r w:rsidRPr="007624CB">
        <w:rPr>
          <w:rFonts w:eastAsia="Calibri"/>
          <w:noProof/>
          <w:rtl/>
        </w:rPr>
        <w:t>⁂</w:t>
      </w:r>
    </w:p>
    <w:p w:rsidR="007624CB" w:rsidRDefault="00B3084F" w:rsidP="00A42D8B">
      <w:pPr>
        <w:rPr>
          <w:rFonts w:eastAsia="Calibri"/>
          <w:noProof/>
          <w:rtl/>
        </w:rPr>
      </w:pPr>
      <w:r w:rsidRPr="00B3084F">
        <w:rPr>
          <w:rFonts w:eastAsia="Calibri"/>
          <w:noProof/>
          <w:rtl/>
        </w:rPr>
        <w:t xml:space="preserve">ודע כי במלכות של עולם העקודים נשארו בה עשרה שרשים של עשרה הנקודים שנבארם בעזרת ה' ועל דרך זה, הוא בכל האצילות, כי </w:t>
      </w:r>
    </w:p>
    <w:p w:rsidR="007624CB" w:rsidRPr="007624CB" w:rsidRDefault="00B3084F" w:rsidP="007624CB">
      <w:pPr>
        <w:pStyle w:val="Paragraphedeliste"/>
        <w:numPr>
          <w:ilvl w:val="0"/>
          <w:numId w:val="6"/>
        </w:numPr>
      </w:pPr>
      <w:r w:rsidRPr="007624CB">
        <w:rPr>
          <w:rFonts w:eastAsia="Calibri"/>
          <w:noProof/>
          <w:rtl/>
        </w:rPr>
        <w:t>מלכות של השרשים אשר בפה של אדם קדמון היא כלולה מעשר, והם עשרה שרשים אל עשר העקודים.</w:t>
      </w:r>
    </w:p>
    <w:p w:rsidR="007624CB" w:rsidRPr="007624CB" w:rsidRDefault="00B3084F" w:rsidP="007624CB">
      <w:pPr>
        <w:pStyle w:val="Paragraphedeliste"/>
        <w:numPr>
          <w:ilvl w:val="0"/>
          <w:numId w:val="6"/>
        </w:numPr>
      </w:pPr>
      <w:r w:rsidRPr="007624CB">
        <w:rPr>
          <w:rFonts w:eastAsia="Calibri"/>
          <w:noProof/>
          <w:rtl/>
        </w:rPr>
        <w:lastRenderedPageBreak/>
        <w:t xml:space="preserve"> וכן במלכות של העקודים</w:t>
      </w:r>
      <w:r w:rsidRPr="007624CB">
        <w:rPr>
          <w:rFonts w:eastAsia="Calibri"/>
          <w:noProof/>
        </w:rPr>
        <w:t xml:space="preserve"> </w:t>
      </w:r>
      <w:r w:rsidRPr="007624CB">
        <w:rPr>
          <w:rFonts w:eastAsia="Calibri"/>
          <w:noProof/>
          <w:rtl/>
        </w:rPr>
        <w:t>יש עשרה שרשים אל עשר ספירות דנקודים, (וכן במלכות דנקודים יש עשר ספירות, והם שרשים אל עשר ספירות דברודים)</w:t>
      </w:r>
      <w:r w:rsidR="007624CB">
        <w:rPr>
          <w:rStyle w:val="Appelnotedebasdep"/>
          <w:rFonts w:eastAsia="Calibri"/>
          <w:noProof/>
          <w:rtl/>
        </w:rPr>
        <w:footnoteReference w:id="16"/>
      </w:r>
      <w:r w:rsidRPr="007624CB">
        <w:rPr>
          <w:rFonts w:eastAsia="Calibri"/>
          <w:noProof/>
          <w:rtl/>
        </w:rPr>
        <w:t xml:space="preserve">, </w:t>
      </w:r>
    </w:p>
    <w:p w:rsidR="00462C69" w:rsidRDefault="00B3084F" w:rsidP="007624CB">
      <w:pPr>
        <w:pStyle w:val="Paragraphedeliste"/>
        <w:numPr>
          <w:ilvl w:val="0"/>
          <w:numId w:val="6"/>
        </w:numPr>
      </w:pPr>
      <w:r w:rsidRPr="007624CB">
        <w:rPr>
          <w:rFonts w:eastAsia="Calibri"/>
          <w:noProof/>
          <w:rtl/>
        </w:rPr>
        <w:t>וכן על דרך זה בשאר העולמות</w:t>
      </w:r>
      <w:r w:rsidR="00A42D8B" w:rsidRPr="007624CB">
        <w:rPr>
          <w:rFonts w:eastAsia="Calibri" w:hint="cs"/>
          <w:noProof/>
          <w:rtl/>
        </w:rPr>
        <w:t>.</w:t>
      </w:r>
      <w:r w:rsidRPr="007624CB">
        <w:rPr>
          <w:rFonts w:eastAsia="Calibri"/>
          <w:noProof/>
          <w:rtl/>
        </w:rPr>
        <w:t xml:space="preserve"> </w:t>
      </w:r>
    </w:p>
    <w:sectPr w:rsidR="00462C69" w:rsidSect="00C36B56">
      <w:headerReference w:type="default" r:id="rId9"/>
      <w:footerReference w:type="default" r:id="rId10"/>
      <w:pgSz w:w="11906" w:h="16838"/>
      <w:pgMar w:top="1440" w:right="1077" w:bottom="1440" w:left="1077" w:header="567" w:footer="567" w:gutter="0"/>
      <w:lnNumType w:countBy="1" w:restart="continuou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95" w:rsidRDefault="00172995" w:rsidP="00B3084F">
      <w:pPr>
        <w:spacing w:after="0"/>
      </w:pPr>
      <w:r>
        <w:separator/>
      </w:r>
    </w:p>
  </w:endnote>
  <w:endnote w:type="continuationSeparator" w:id="0">
    <w:p w:rsidR="00172995" w:rsidRDefault="00172995" w:rsidP="00B30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4373673"/>
      <w:docPartObj>
        <w:docPartGallery w:val="Page Numbers (Bottom of Page)"/>
        <w:docPartUnique/>
      </w:docPartObj>
    </w:sdtPr>
    <w:sdtEndPr/>
    <w:sdtContent>
      <w:p w:rsidR="00C36B56" w:rsidRDefault="00C36B56">
        <w:pPr>
          <w:pStyle w:val="Pieddepage"/>
          <w:jc w:val="center"/>
        </w:pPr>
        <w:r>
          <w:fldChar w:fldCharType="begin"/>
        </w:r>
        <w:r>
          <w:instrText>PAGE   \* MERGEFORMAT</w:instrText>
        </w:r>
        <w:r>
          <w:fldChar w:fldCharType="separate"/>
        </w:r>
        <w:r w:rsidR="008F6487" w:rsidRPr="008F6487">
          <w:rPr>
            <w:noProof/>
            <w:rtl/>
            <w:lang w:val="fr-FR"/>
          </w:rPr>
          <w:t>3</w:t>
        </w:r>
        <w:r>
          <w:fldChar w:fldCharType="end"/>
        </w:r>
      </w:p>
    </w:sdtContent>
  </w:sdt>
  <w:p w:rsidR="00C36B56" w:rsidRDefault="00C36B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95" w:rsidRDefault="00172995" w:rsidP="00B3084F">
      <w:pPr>
        <w:spacing w:after="0"/>
      </w:pPr>
      <w:r>
        <w:separator/>
      </w:r>
    </w:p>
  </w:footnote>
  <w:footnote w:type="continuationSeparator" w:id="0">
    <w:p w:rsidR="00172995" w:rsidRDefault="00172995" w:rsidP="00B3084F">
      <w:pPr>
        <w:spacing w:after="0"/>
      </w:pPr>
      <w:r>
        <w:continuationSeparator/>
      </w:r>
    </w:p>
  </w:footnote>
  <w:footnote w:id="1">
    <w:p w:rsidR="00E926A2" w:rsidRPr="00E926A2" w:rsidRDefault="00E926A2" w:rsidP="005E3CB0">
      <w:pPr>
        <w:pStyle w:val="Notedebasdepage"/>
        <w:spacing w:after="0"/>
        <w:rPr>
          <w:rtl/>
        </w:rPr>
      </w:pPr>
      <w:r w:rsidRPr="005E3CB0">
        <w:rPr>
          <w:rStyle w:val="Appelnotedebasdep"/>
        </w:rPr>
        <w:footnoteRef/>
      </w:r>
      <w:r w:rsidRPr="005E3CB0">
        <w:rPr>
          <w:rStyle w:val="Appelnotedebasdep"/>
          <w:rtl/>
        </w:rPr>
        <w:t xml:space="preserve"> </w:t>
      </w:r>
      <w:r w:rsidRPr="00E926A2">
        <w:rPr>
          <w:b/>
          <w:bCs/>
          <w:rtl/>
        </w:rPr>
        <w:t>כל האורות האלו בעת עלותם היו מניחים רשימו למטה</w:t>
      </w:r>
      <w:r w:rsidRPr="00E926A2">
        <w:rPr>
          <w:rFonts w:hint="cs"/>
          <w:rtl/>
        </w:rPr>
        <w:t xml:space="preserve"> </w:t>
      </w:r>
      <w:r w:rsidRPr="00E926A2">
        <w:rPr>
          <w:rtl/>
        </w:rPr>
        <w:t>–</w:t>
      </w:r>
      <w:r w:rsidRPr="00E926A2">
        <w:rPr>
          <w:rFonts w:hint="cs"/>
          <w:rtl/>
        </w:rPr>
        <w:t xml:space="preserve"> </w:t>
      </w:r>
    </w:p>
    <w:p w:rsidR="00E926A2" w:rsidRPr="00E926A2" w:rsidRDefault="005E3CB0" w:rsidP="005E3CB0">
      <w:pPr>
        <w:pStyle w:val="Notedebasdepage"/>
        <w:spacing w:after="0"/>
        <w:ind w:left="227"/>
        <w:rPr>
          <w:rtl/>
        </w:rPr>
      </w:pPr>
      <w:r>
        <w:rPr>
          <w:rFonts w:hint="cs"/>
          <w:rtl/>
        </w:rPr>
        <w:t>כמה הקדמות להבנת הפרק:</w:t>
      </w:r>
    </w:p>
    <w:p w:rsidR="005E3CB0" w:rsidRDefault="005E3CB0" w:rsidP="005E3CB0">
      <w:pPr>
        <w:pStyle w:val="Notedebasdepage"/>
        <w:spacing w:after="0"/>
        <w:ind w:left="227"/>
        <w:rPr>
          <w:rtl/>
        </w:rPr>
      </w:pPr>
      <w:r>
        <w:rPr>
          <w:rFonts w:hint="cs"/>
          <w:rtl/>
        </w:rPr>
        <w:t>א</w:t>
      </w:r>
      <w:r w:rsidR="00E926A2" w:rsidRPr="00E926A2">
        <w:rPr>
          <w:rFonts w:hint="cs"/>
          <w:rtl/>
        </w:rPr>
        <w:t>) ומקום רשימו זה היה בתוך הכלי המתחיל להתגלות מן האור העב והגס בסילוק האור הזך, כמ"ש רבינו ז"ל בע"ח שער העקודים פ"ו (והוא מ"ב), וז"ל: "ו[האור] הב' הוא אור הנשאר בכלי, הנקרא רשימו". וכתב שם בהמשך דבריו: "</w:t>
      </w:r>
      <w:r w:rsidR="00E926A2" w:rsidRPr="00E926A2">
        <w:rPr>
          <w:rtl/>
        </w:rPr>
        <w:t>ונמצא כי בעוה"ז של העקודים אע"פ שעדיין בעת הזאת לא נגמרה מלאכת הכלים עכ"ז בחינותיהן ומציאותן שמהם נתהוו שהוא אור העב המחובר עם האור הזך כנ"ל במקומו</w:t>
      </w:r>
      <w:r>
        <w:rPr>
          <w:rFonts w:hint="cs"/>
          <w:rtl/>
        </w:rPr>
        <w:t>,</w:t>
      </w:r>
      <w:r w:rsidR="00E926A2" w:rsidRPr="00E926A2">
        <w:rPr>
          <w:rtl/>
        </w:rPr>
        <w:t xml:space="preserve"> כבר היה שם</w:t>
      </w:r>
      <w:r>
        <w:rPr>
          <w:rFonts w:hint="cs"/>
          <w:rtl/>
        </w:rPr>
        <w:t>.</w:t>
      </w:r>
      <w:r w:rsidR="00E926A2" w:rsidRPr="00E926A2">
        <w:rPr>
          <w:rtl/>
        </w:rPr>
        <w:t xml:space="preserve"> ובחזרת האור הזך למעלה נשאר אור העב למטה</w:t>
      </w:r>
      <w:r>
        <w:rPr>
          <w:rFonts w:hint="cs"/>
          <w:rtl/>
        </w:rPr>
        <w:t>,</w:t>
      </w:r>
      <w:r w:rsidR="00E926A2" w:rsidRPr="00E926A2">
        <w:rPr>
          <w:rtl/>
        </w:rPr>
        <w:t xml:space="preserve"> שהוא בחי' הכלים עצמן</w:t>
      </w:r>
      <w:r>
        <w:rPr>
          <w:rFonts w:hint="cs"/>
          <w:rtl/>
        </w:rPr>
        <w:t>.</w:t>
      </w:r>
      <w:r w:rsidR="00E926A2" w:rsidRPr="00E926A2">
        <w:rPr>
          <w:rtl/>
        </w:rPr>
        <w:t xml:space="preserve"> ושם בזה האור העב שהוא הכלים</w:t>
      </w:r>
      <w:r>
        <w:rPr>
          <w:rFonts w:hint="cs"/>
          <w:rtl/>
        </w:rPr>
        <w:t>,</w:t>
      </w:r>
      <w:r>
        <w:rPr>
          <w:rtl/>
        </w:rPr>
        <w:t xml:space="preserve"> שם הניחו האורות הזכים ב' בחי'</w:t>
      </w:r>
      <w:r w:rsidR="00E926A2" w:rsidRPr="00E926A2">
        <w:rPr>
          <w:rtl/>
        </w:rPr>
        <w:t xml:space="preserve"> הנ"ל</w:t>
      </w:r>
      <w:r>
        <w:rPr>
          <w:rFonts w:hint="cs"/>
          <w:rtl/>
        </w:rPr>
        <w:t>:</w:t>
      </w:r>
      <w:r w:rsidR="00E926A2" w:rsidRPr="00E926A2">
        <w:rPr>
          <w:rtl/>
        </w:rPr>
        <w:t xml:space="preserve"> </w:t>
      </w:r>
    </w:p>
    <w:p w:rsidR="005E3CB0" w:rsidRDefault="005E3CB0" w:rsidP="005E3CB0">
      <w:pPr>
        <w:pStyle w:val="Notedebasdepage"/>
        <w:spacing w:after="0"/>
        <w:ind w:left="227"/>
        <w:rPr>
          <w:rtl/>
        </w:rPr>
      </w:pPr>
      <w:r>
        <w:rPr>
          <w:rFonts w:hint="cs"/>
          <w:rtl/>
        </w:rPr>
        <w:t xml:space="preserve">- </w:t>
      </w:r>
      <w:r w:rsidR="00E926A2" w:rsidRPr="00E926A2">
        <w:rPr>
          <w:rtl/>
        </w:rPr>
        <w:t xml:space="preserve">א' אור ישר רשימו </w:t>
      </w:r>
    </w:p>
    <w:p w:rsidR="005E3CB0" w:rsidRDefault="005E3CB0" w:rsidP="005E3CB0">
      <w:pPr>
        <w:pStyle w:val="Notedebasdepage"/>
        <w:spacing w:after="0"/>
        <w:ind w:left="227"/>
        <w:rPr>
          <w:rtl/>
        </w:rPr>
      </w:pPr>
      <w:r>
        <w:rPr>
          <w:rFonts w:hint="cs"/>
          <w:rtl/>
        </w:rPr>
        <w:t xml:space="preserve">- </w:t>
      </w:r>
      <w:r w:rsidR="00E926A2" w:rsidRPr="00E926A2">
        <w:rPr>
          <w:rtl/>
        </w:rPr>
        <w:t>וב' אור חוזר</w:t>
      </w:r>
      <w:r w:rsidR="00E926A2" w:rsidRPr="00E926A2">
        <w:rPr>
          <w:rFonts w:hint="cs"/>
          <w:rtl/>
        </w:rPr>
        <w:t xml:space="preserve">". </w:t>
      </w:r>
    </w:p>
    <w:p w:rsidR="00E926A2" w:rsidRPr="00E926A2" w:rsidRDefault="00E926A2" w:rsidP="005E3CB0">
      <w:pPr>
        <w:pStyle w:val="Notedebasdepage"/>
        <w:ind w:left="227"/>
        <w:rPr>
          <w:rtl/>
        </w:rPr>
      </w:pPr>
      <w:r w:rsidRPr="00E926A2">
        <w:rPr>
          <w:rFonts w:hint="cs"/>
          <w:rtl/>
        </w:rPr>
        <w:t>ורשימו זה אינו מסתלק אף לאחר עליית הספירה</w:t>
      </w:r>
      <w:r w:rsidR="005E3CB0">
        <w:rPr>
          <w:rFonts w:hint="cs"/>
          <w:rtl/>
        </w:rPr>
        <w:t>.</w:t>
      </w:r>
      <w:r w:rsidRPr="00E926A2">
        <w:rPr>
          <w:rFonts w:hint="cs"/>
          <w:rtl/>
        </w:rPr>
        <w:t xml:space="preserve"> </w:t>
      </w:r>
      <w:r w:rsidR="005E3CB0">
        <w:rPr>
          <w:rFonts w:hint="cs"/>
          <w:rtl/>
        </w:rPr>
        <w:t>ו</w:t>
      </w:r>
      <w:r w:rsidRPr="00E926A2">
        <w:rPr>
          <w:rFonts w:hint="cs"/>
          <w:rtl/>
        </w:rPr>
        <w:t>לכאורה יש לתמוה שלא חישב הרב ז"ל את הרשימו לעניין ריבוי אור שגרם לשבירת הכלים. ועיין בפ"ב דשער הנקודים, שלא חישב הרב ז"ל את הרשימו של הדעת שירד במקום המלכות בשבירת כלי הדעת, כגורם לשבירת כלי המלכות.</w:t>
      </w:r>
      <w:r w:rsidR="005E3CB0">
        <w:rPr>
          <w:rFonts w:hint="cs"/>
          <w:rtl/>
        </w:rPr>
        <w:t xml:space="preserve"> וכתב עוד שם, שצ"ע לגבי הרשימו של שאר הספירות, לדעת מה נעשה בהם!</w:t>
      </w:r>
    </w:p>
    <w:p w:rsidR="005E3CB0" w:rsidRDefault="005E3CB0" w:rsidP="005E3CB0">
      <w:pPr>
        <w:pStyle w:val="Notedebasdepage"/>
        <w:spacing w:after="0"/>
        <w:ind w:left="227"/>
        <w:rPr>
          <w:rtl/>
        </w:rPr>
      </w:pPr>
      <w:r>
        <w:rPr>
          <w:rFonts w:hint="cs"/>
          <w:rtl/>
        </w:rPr>
        <w:t>ב</w:t>
      </w:r>
      <w:r w:rsidR="00E926A2" w:rsidRPr="00E926A2">
        <w:rPr>
          <w:rFonts w:hint="cs"/>
          <w:rtl/>
        </w:rPr>
        <w:t xml:space="preserve">) </w:t>
      </w:r>
      <w:r w:rsidRPr="005E3CB0">
        <w:rPr>
          <w:rtl/>
        </w:rPr>
        <w:t>[צריך ביאור בעניין ב' בחינות שונות של רשימו האמורות בפרקין].</w:t>
      </w:r>
    </w:p>
    <w:p w:rsidR="00E926A2" w:rsidRPr="00E926A2" w:rsidRDefault="00E926A2" w:rsidP="005E3CB0">
      <w:pPr>
        <w:pStyle w:val="Notedebasdepage"/>
        <w:spacing w:after="0"/>
        <w:ind w:left="227"/>
        <w:rPr>
          <w:rtl/>
        </w:rPr>
      </w:pPr>
      <w:r w:rsidRPr="00E926A2">
        <w:rPr>
          <w:rFonts w:hint="cs"/>
          <w:rtl/>
        </w:rPr>
        <w:t>לשון שעה"ק (מובאית בדעת ותבונה למהרי"ח ז"ל, פרק ה'):</w:t>
      </w:r>
    </w:p>
    <w:p w:rsidR="00E926A2" w:rsidRDefault="00E926A2" w:rsidP="00E926A2">
      <w:pPr>
        <w:pStyle w:val="Notedebasdepage"/>
        <w:ind w:left="227"/>
        <w:rPr>
          <w:rtl/>
        </w:rPr>
      </w:pPr>
      <w:r w:rsidRPr="00E926A2">
        <w:rPr>
          <w:rFonts w:hint="cs"/>
          <w:rtl/>
        </w:rPr>
        <w:t>"</w:t>
      </w:r>
      <w:r w:rsidRPr="00E926A2">
        <w:rPr>
          <w:rtl/>
        </w:rPr>
        <w:t>ונחזור עתה לבאר ענין אורות עולם העקודים בפרטות, דע כי האור העליון החלק והבחי' שבו הראוי להתלבש בעשר ספירות הנקראים עולם האצילות הנה יש בו כח של עשרה האורות וכלולים בו מתחילה, אמנם לפי שעדיין לא נעשו להם כלים ולא נגבל האור בתוכם לא היה ניכר בהם היותם עשרה אורות עד אחר גמר העקודים האלו כמו שיתבאר, וכאשר עלה ברצון המאציל לעשות הכלי הנזכר הנקרא עקודים המשיך בחינת האור של הכלי ההוא מן הפה דא"ק עד למטה במקום החזה שבו כנז"ל כי עד שם הוא גבול ותחום עולם העקודים, ואחר שנתפשט עד גבולו חזר האור ההוא ועלה ונסתלק למעלה למקום שממנו יצא, וכבר נתבאר כי כל בחינת אורות עליונים בהיותם נזתפשטים למטה, ואחר כך חוזר להסתלק ולהעלות הוא מניח שם רושם אחד הנקרא חותם בהכרח גמור, ואחר אשר האור העליון עצמו עלה ונסתלק למקורו ונשאר האור שלו הנקרא רשימו למטה הוא לבדו ונתרחק האור העליון ממנו הנה הוא מתגשם ומתעבה ונעשה כלי ונמצא כי היות האור מתפשט וחוזר ומסתלק זה גורם שיתהוה בחי' הכלי כנז', ויען האור העליון הזה שיצא מפה א"ק חזר ונסתלק בבת אחת מחובר וברגע אחד ולא נחלק לחלקים רבים לכן כל האור הנקרא רשימו שנשאר למטה נעשה בבת אחת בחינת כלי אחד בלבד בלתי מתחלק לכלים רבים, כי עדיין האור העליון הזה כלו מחובר יחד בלתי מתחלק אל עשרה אורות ולא ניכר בו היותם עשרה אורות, ולכן גם הכלי שלו היה כלי אחד בלבד, אמנם הכלי הזה הוא בחינת כתר, והטעם הוא כי אין קרוב אל המאציל יותר מן הכתר ונמצא כי הכלי הראשון שהאציל המאציל הוא נקרא כתר כי הוא קרוב אליו יותר מן השאר וזה הכלי נקרא עקודים</w:t>
      </w:r>
      <w:r w:rsidRPr="00E926A2">
        <w:rPr>
          <w:rFonts w:hint="cs"/>
          <w:rtl/>
        </w:rPr>
        <w:t>".</w:t>
      </w:r>
    </w:p>
    <w:p w:rsidR="00E926A2" w:rsidRPr="00E926A2" w:rsidRDefault="005E3CB0" w:rsidP="00913028">
      <w:pPr>
        <w:pStyle w:val="Notedebasdepage"/>
        <w:ind w:left="227"/>
        <w:rPr>
          <w:rtl/>
        </w:rPr>
      </w:pPr>
      <w:r>
        <w:rPr>
          <w:rFonts w:hint="cs"/>
          <w:rtl/>
        </w:rPr>
        <w:t>ג</w:t>
      </w:r>
      <w:r w:rsidR="00913028">
        <w:rPr>
          <w:rFonts w:hint="cs"/>
          <w:rtl/>
        </w:rPr>
        <w:t>) ב' הבנות בעניין: ספירות שתחתיה.</w:t>
      </w:r>
    </w:p>
  </w:footnote>
  <w:footnote w:id="2">
    <w:p w:rsidR="00913028" w:rsidRPr="00913028" w:rsidRDefault="00913028" w:rsidP="00AE0F2F">
      <w:pPr>
        <w:pStyle w:val="Notedebasdepage"/>
        <w:rPr>
          <w:rtl/>
        </w:rPr>
      </w:pPr>
      <w:r>
        <w:rPr>
          <w:rStyle w:val="Appelnotedebasdep"/>
        </w:rPr>
        <w:footnoteRef/>
      </w:r>
      <w:r>
        <w:rPr>
          <w:rtl/>
        </w:rPr>
        <w:t xml:space="preserve"> </w:t>
      </w:r>
      <w:r w:rsidRPr="00913028">
        <w:rPr>
          <w:b/>
          <w:bCs/>
          <w:rtl/>
        </w:rPr>
        <w:t>נמצא שכולם מניחים רשימו חוץ מן המלכות, כי אין ספירה אחרת תחתיה להאיר בה, ולכן אין המלכות משארת רשימו למטה</w:t>
      </w:r>
      <w:r w:rsidRPr="00913028">
        <w:rPr>
          <w:rFonts w:hint="cs"/>
          <w:rtl/>
        </w:rPr>
        <w:t xml:space="preserve"> </w:t>
      </w:r>
      <w:r w:rsidRPr="00913028">
        <w:rPr>
          <w:rtl/>
        </w:rPr>
        <w:t>‒</w:t>
      </w:r>
      <w:r w:rsidRPr="00913028">
        <w:rPr>
          <w:rFonts w:hint="cs"/>
          <w:rtl/>
        </w:rPr>
        <w:t xml:space="preserve"> והלא כתב לעיל בסמוך, וז"ל: "</w:t>
      </w:r>
      <w:r w:rsidRPr="00913028">
        <w:rPr>
          <w:rtl/>
        </w:rPr>
        <w:t>יש בטבע האורות להשאיר הרושם שלהם למטה במקום שהיו שם בראשונה</w:t>
      </w:r>
      <w:r w:rsidRPr="00913028">
        <w:rPr>
          <w:rFonts w:hint="cs"/>
          <w:rtl/>
        </w:rPr>
        <w:t xml:space="preserve">" ולא תלה הדבר בכך שיש לאותה ספירה ספירה אחרת תחתונה להאיר לה, אלא השארת רשימו הוא מפאת טבע האורות! וכך כתב הרב ז"ל בענין הרשימו במקומות אחרים רבים, ולא תלה הדבר בכך שיש לאורות ספירות אחרות להאיר להן!  ועוד קשה, שבספר שעה"ק כתב הרב ז"ל בענין חזרת י' האורות אל פה דא"ק, ושם לא חילק בין מלכות לשאר הספירות, והרי לשונו שם </w:t>
      </w:r>
      <w:r w:rsidRPr="00913028">
        <w:rPr>
          <w:rtl/>
        </w:rPr>
        <w:t>(אה"ש, [מח, 2] @ת למקום)</w:t>
      </w:r>
      <w:r w:rsidRPr="00913028">
        <w:rPr>
          <w:rFonts w:hint="cs"/>
          <w:rtl/>
        </w:rPr>
        <w:t>: "</w:t>
      </w:r>
      <w:r w:rsidRPr="00913028">
        <w:rPr>
          <w:rtl/>
        </w:rPr>
        <w:t>וכבר נתבאר כי כל בחי' אורות עליונים, בהיותם מתפשטים למטה, ואחר כך חוזר להסתלק ולהעלות, הוא מניח שם רושם אחד, הנקרא חותם</w:t>
      </w:r>
      <w:r w:rsidR="00AE0F2F">
        <w:rPr>
          <w:rFonts w:hint="cs"/>
          <w:rtl/>
        </w:rPr>
        <w:t>,</w:t>
      </w:r>
      <w:r w:rsidRPr="00913028">
        <w:rPr>
          <w:rtl/>
        </w:rPr>
        <w:t xml:space="preserve"> בהכרח גמור</w:t>
      </w:r>
      <w:r w:rsidR="00AE0F2F">
        <w:rPr>
          <w:rFonts w:hint="cs"/>
          <w:rtl/>
        </w:rPr>
        <w:t>.</w:t>
      </w:r>
      <w:r w:rsidRPr="00913028">
        <w:rPr>
          <w:rtl/>
        </w:rPr>
        <w:t xml:space="preserve"> ואחר אשר האור העליון עצמו עלה ונסתלק למקורו, ונשאר האור שלו הנקרא רשימו למטה הוא לבדו, ונתרחק האור העליון ממנו, הנה הוא מתגשם ומתעבה ונעשה כלי</w:t>
      </w:r>
      <w:r w:rsidRPr="00913028">
        <w:rPr>
          <w:rFonts w:hint="cs"/>
          <w:rtl/>
        </w:rPr>
        <w:t xml:space="preserve">". ועוד, על מה שסיים וכתב: "... </w:t>
      </w:r>
      <w:r w:rsidRPr="00913028">
        <w:rPr>
          <w:rtl/>
        </w:rPr>
        <w:t>הנה הוא מתגשם ומתעבה ונעשה כלי</w:t>
      </w:r>
      <w:r w:rsidRPr="00913028">
        <w:rPr>
          <w:rFonts w:hint="cs"/>
          <w:rtl/>
        </w:rPr>
        <w:t>" יש לתמוה טובא לכאורה, שהרי מכאן באוצ"ח עולה בהדיה שהרשימו אינו הכלי, שכן כתב כאן באוצ"ח, וז"ל: "</w:t>
      </w:r>
      <w:r w:rsidRPr="00913028">
        <w:rPr>
          <w:rtl/>
        </w:rPr>
        <w:t>אור המלכות לא השאירה רשימו, וכל בחינ</w:t>
      </w:r>
      <w:r w:rsidRPr="00913028">
        <w:rPr>
          <w:rFonts w:hint="cs"/>
          <w:rtl/>
        </w:rPr>
        <w:t>ת</w:t>
      </w:r>
      <w:r w:rsidRPr="00913028">
        <w:rPr>
          <w:rtl/>
        </w:rPr>
        <w:t>ה נסתלקה ועלתה</w:t>
      </w:r>
      <w:r w:rsidRPr="00913028">
        <w:rPr>
          <w:rFonts w:hint="cs"/>
          <w:rtl/>
        </w:rPr>
        <w:t>", ועוד כתב בפרקין, וז"ל: "</w:t>
      </w:r>
      <w:r w:rsidRPr="00913028">
        <w:rPr>
          <w:rtl/>
        </w:rPr>
        <w:t>והרי כי כתר הניח רשימו ולא כלי, ושאר שמונה ספירות הניחו רשימו וכלי, והמלכות הניחה כלי ולא רשימו</w:t>
      </w:r>
      <w:r w:rsidRPr="00913028">
        <w:rPr>
          <w:rFonts w:hint="cs"/>
          <w:rtl/>
        </w:rPr>
        <w:t xml:space="preserve">". הרי עולה בהדיה </w:t>
      </w:r>
      <w:r w:rsidR="00AE0F2F">
        <w:rPr>
          <w:rFonts w:hint="cs"/>
          <w:rtl/>
        </w:rPr>
        <w:t>מלשונות</w:t>
      </w:r>
      <w:r w:rsidRPr="00913028">
        <w:rPr>
          <w:rFonts w:hint="cs"/>
          <w:rtl/>
        </w:rPr>
        <w:t xml:space="preserve"> אלו שהרשימו אינו הכלי!</w:t>
      </w:r>
    </w:p>
    <w:p w:rsidR="00913028" w:rsidRPr="00913028" w:rsidRDefault="00913028" w:rsidP="00913028">
      <w:pPr>
        <w:pStyle w:val="Notedebasdepage"/>
        <w:rPr>
          <w:rtl/>
        </w:rPr>
      </w:pPr>
      <w:r w:rsidRPr="00913028">
        <w:rPr>
          <w:rFonts w:hint="cs"/>
          <w:rtl/>
        </w:rPr>
        <w:t>ונראה שכונת הרב ז"ל בב' מקורות אלו (כאן ובשעה"ק) היא, כי ב' מיני רשימו הם: א' הוא הרשימו שמשאיר כל אור במקומו כשמסתלק ועולה, וקראו הרב ז"ל בשעה"ק בשם "חותם". ורשימו זה אמנם השאירה המלכות במקומו, ובאמת מרשימו זה נעשה בחינת הכלי שבמקום המלכות ועליו כתב הרב ז"ל כאן</w:t>
      </w:r>
      <w:r w:rsidR="00AE0F2F">
        <w:rPr>
          <w:rFonts w:hint="cs"/>
          <w:rtl/>
        </w:rPr>
        <w:t xml:space="preserve"> באוצ"ח</w:t>
      </w:r>
      <w:r w:rsidRPr="00913028">
        <w:rPr>
          <w:rFonts w:hint="cs"/>
          <w:rtl/>
        </w:rPr>
        <w:t>: "והמלכות הניחה כלי ולא רשימו".</w:t>
      </w:r>
    </w:p>
    <w:p w:rsidR="00913028" w:rsidRPr="00913028" w:rsidRDefault="00AE0F2F" w:rsidP="00AE0F2F">
      <w:pPr>
        <w:pStyle w:val="Notedebasdepage"/>
        <w:rPr>
          <w:rtl/>
        </w:rPr>
      </w:pPr>
      <w:r>
        <w:rPr>
          <w:rFonts w:hint="cs"/>
          <w:rtl/>
        </w:rPr>
        <w:t xml:space="preserve">אולם </w:t>
      </w:r>
      <w:r w:rsidR="00913028" w:rsidRPr="00913028">
        <w:rPr>
          <w:rFonts w:hint="cs"/>
          <w:rtl/>
        </w:rPr>
        <w:t>הרשימו שלא הניחה המלכות במקומה אינו החותם, ולהבין ענין רשימו זה שלא הניחה המלכות לספירה אחרת תחתיה, יש לדייק בדברי הרב ולהבינם לענינם. וביאור מה שכתב כאן: "</w:t>
      </w:r>
      <w:r w:rsidR="00913028" w:rsidRPr="00913028">
        <w:rPr>
          <w:rtl/>
        </w:rPr>
        <w:t>נמצא שכולם מניחים רשימו חוץ מן המלכות, כי אין ספירה אחרת תחתיה להאיר בה, ולכן אין המלכות משארת רשימו למטה</w:t>
      </w:r>
      <w:r w:rsidR="00913028" w:rsidRPr="00913028">
        <w:rPr>
          <w:rFonts w:hint="cs"/>
          <w:rtl/>
        </w:rPr>
        <w:t xml:space="preserve">", אין </w:t>
      </w:r>
      <w:r>
        <w:rPr>
          <w:rFonts w:hint="cs"/>
          <w:rtl/>
        </w:rPr>
        <w:t>הכרח לפרש ש</w:t>
      </w:r>
      <w:r w:rsidR="00913028" w:rsidRPr="00913028">
        <w:rPr>
          <w:rFonts w:hint="cs"/>
          <w:rtl/>
        </w:rPr>
        <w:t xml:space="preserve">הכונה לספירה שמקומה תחת אותה הספירה, אלא </w:t>
      </w:r>
      <w:r w:rsidR="00913028" w:rsidRPr="00913028">
        <w:rPr>
          <w:rtl/>
        </w:rPr>
        <w:t xml:space="preserve">נלע"ד </w:t>
      </w:r>
      <w:r w:rsidR="00913028" w:rsidRPr="00913028">
        <w:rPr>
          <w:rFonts w:hint="cs"/>
          <w:rtl/>
        </w:rPr>
        <w:t xml:space="preserve">שיש לומר, כי הביטוי "ספירה תחתיה" סובל ב' פירושים, הנצרכים שינהם </w:t>
      </w:r>
      <w:r>
        <w:rPr>
          <w:rtl/>
        </w:rPr>
        <w:t>לְעִנְיָנֵנוּ</w:t>
      </w:r>
      <w:r w:rsidR="00913028" w:rsidRPr="00913028">
        <w:rPr>
          <w:rFonts w:hint="cs"/>
          <w:rtl/>
        </w:rPr>
        <w:t xml:space="preserve">: </w:t>
      </w:r>
    </w:p>
    <w:p w:rsidR="00913028" w:rsidRPr="00913028" w:rsidRDefault="00913028" w:rsidP="009469F3">
      <w:pPr>
        <w:pStyle w:val="Notedebasdepage"/>
        <w:numPr>
          <w:ilvl w:val="0"/>
          <w:numId w:val="3"/>
        </w:numPr>
        <w:ind w:left="227" w:hanging="227"/>
        <w:rPr>
          <w:rtl/>
        </w:rPr>
      </w:pPr>
      <w:r w:rsidRPr="00913028">
        <w:rPr>
          <w:rFonts w:hint="cs"/>
          <w:rtl/>
        </w:rPr>
        <w:t>פירוש א': כל ספירה העולה בחזרתה הראשונה אל מאצילה, כגון ספירת החכמה, השאירה רשימו לצורך (כלומר: להא</w:t>
      </w:r>
      <w:r w:rsidR="00AE0F2F">
        <w:rPr>
          <w:rFonts w:hint="cs"/>
          <w:rtl/>
        </w:rPr>
        <w:t>י</w:t>
      </w:r>
      <w:r w:rsidRPr="00913028">
        <w:rPr>
          <w:rFonts w:hint="cs"/>
          <w:rtl/>
        </w:rPr>
        <w:t xml:space="preserve">ר אל...) ספירת הבינה העולה עתה למקום החכמה. ולפי פירוש זה, יצדק הנימוק: </w:t>
      </w:r>
      <w:r w:rsidR="00AE0F2F">
        <w:rPr>
          <w:rFonts w:hint="cs"/>
          <w:rtl/>
        </w:rPr>
        <w:t>המ</w:t>
      </w:r>
      <w:r w:rsidRPr="00913028">
        <w:rPr>
          <w:rFonts w:hint="cs"/>
          <w:rtl/>
        </w:rPr>
        <w:t>לכות לא השאירה רשימו לצורך ספי</w:t>
      </w:r>
      <w:r w:rsidR="00AE0F2F">
        <w:rPr>
          <w:rFonts w:hint="cs"/>
          <w:rtl/>
        </w:rPr>
        <w:t>רה</w:t>
      </w:r>
      <w:r w:rsidRPr="00913028">
        <w:rPr>
          <w:rFonts w:hint="cs"/>
          <w:rtl/>
        </w:rPr>
        <w:t xml:space="preserve"> אחרת שתעלה למקמומה, דהיינו למקום המלכות.</w:t>
      </w:r>
    </w:p>
    <w:p w:rsidR="009469F3" w:rsidRDefault="00913028" w:rsidP="009469F3">
      <w:pPr>
        <w:pStyle w:val="Notedebasdepage"/>
        <w:numPr>
          <w:ilvl w:val="0"/>
          <w:numId w:val="3"/>
        </w:numPr>
        <w:ind w:left="227" w:hanging="227"/>
        <w:rPr>
          <w:rtl/>
        </w:rPr>
      </w:pPr>
      <w:r w:rsidRPr="00913028">
        <w:rPr>
          <w:rFonts w:hint="cs"/>
          <w:rtl/>
        </w:rPr>
        <w:t xml:space="preserve">פירוש ב': </w:t>
      </w:r>
      <w:r w:rsidR="00AE0F2F">
        <w:rPr>
          <w:rFonts w:hint="cs"/>
          <w:rtl/>
        </w:rPr>
        <w:t>ביציאת</w:t>
      </w:r>
      <w:r w:rsidRPr="00913028">
        <w:rPr>
          <w:rtl/>
        </w:rPr>
        <w:t xml:space="preserve"> האורות </w:t>
      </w:r>
      <w:r w:rsidR="00AE0F2F">
        <w:rPr>
          <w:rFonts w:hint="cs"/>
          <w:rtl/>
        </w:rPr>
        <w:t>בפעם</w:t>
      </w:r>
      <w:r w:rsidRPr="00913028">
        <w:rPr>
          <w:rtl/>
        </w:rPr>
        <w:t xml:space="preserve"> השניה</w:t>
      </w:r>
      <w:r w:rsidRPr="00913028">
        <w:rPr>
          <w:rFonts w:hint="cs"/>
          <w:rtl/>
        </w:rPr>
        <w:t xml:space="preserve"> מפה דא"ק</w:t>
      </w:r>
      <w:r w:rsidRPr="00913028">
        <w:rPr>
          <w:rtl/>
        </w:rPr>
        <w:t xml:space="preserve">, שאז רשימו הכתר האיר לספירת החכמה שהיא </w:t>
      </w:r>
      <w:r w:rsidRPr="00913028">
        <w:rPr>
          <w:rFonts w:hint="cs"/>
          <w:rtl/>
        </w:rPr>
        <w:t xml:space="preserve">אמנם </w:t>
      </w:r>
      <w:r w:rsidRPr="00913028">
        <w:rPr>
          <w:rtl/>
        </w:rPr>
        <w:t>תחתונה לכתר, אלא שיצא</w:t>
      </w:r>
      <w:r w:rsidRPr="00913028">
        <w:rPr>
          <w:rFonts w:hint="cs"/>
          <w:rtl/>
        </w:rPr>
        <w:t>ה</w:t>
      </w:r>
      <w:r w:rsidRPr="00913028">
        <w:rPr>
          <w:rtl/>
        </w:rPr>
        <w:t xml:space="preserve"> עתה מפה דא"ק</w:t>
      </w:r>
      <w:r w:rsidRPr="00913028">
        <w:rPr>
          <w:rFonts w:hint="cs"/>
          <w:rtl/>
        </w:rPr>
        <w:t xml:space="preserve"> וירדה </w:t>
      </w:r>
      <w:r w:rsidRPr="00913028">
        <w:rPr>
          <w:rtl/>
        </w:rPr>
        <w:t>ותפשה מקום הכתר</w:t>
      </w:r>
      <w:r w:rsidRPr="00913028">
        <w:rPr>
          <w:rFonts w:hint="cs"/>
          <w:rtl/>
        </w:rPr>
        <w:t>,</w:t>
      </w:r>
      <w:r w:rsidRPr="00913028">
        <w:rPr>
          <w:rtl/>
        </w:rPr>
        <w:t xml:space="preserve"> וכן </w:t>
      </w:r>
      <w:r w:rsidRPr="00913028">
        <w:rPr>
          <w:rFonts w:hint="cs"/>
          <w:rtl/>
        </w:rPr>
        <w:t>היה בשאר הספירות (אך למקום המלכות לא נכנסה שום ספירה, ועל דיוק זה אנו מדברים!), וכן כתב הרב ז"ל כאן לענין הרשימו שהשאיר הכתר לחכמה היורדת, וז"ל: "</w:t>
      </w:r>
      <w:r w:rsidRPr="00913028">
        <w:rPr>
          <w:rtl/>
        </w:rPr>
        <w:t>ואמנם אחר קבלת אלו הספירות מן המאציל</w:t>
      </w:r>
      <w:r w:rsidR="009469F3">
        <w:rPr>
          <w:rFonts w:hint="cs"/>
          <w:rtl/>
        </w:rPr>
        <w:t>,</w:t>
      </w:r>
      <w:r w:rsidRPr="00913028">
        <w:rPr>
          <w:rtl/>
        </w:rPr>
        <w:t xml:space="preserve"> חזרו למקומם</w:t>
      </w:r>
      <w:r w:rsidR="009469F3">
        <w:rPr>
          <w:rFonts w:hint="cs"/>
          <w:rtl/>
        </w:rPr>
        <w:t>,</w:t>
      </w:r>
      <w:r w:rsidRPr="00913028">
        <w:rPr>
          <w:rtl/>
        </w:rPr>
        <w:t xml:space="preserve"> חוץ מן הכתר כנזכר לעיל. ואז כלי של הכתר לא נעשה רק בחזרת החכמה, כי כשחזרה החכמה ונכנסה בו</w:t>
      </w:r>
      <w:r w:rsidRPr="00913028">
        <w:rPr>
          <w:rFonts w:hint="cs"/>
          <w:rtl/>
        </w:rPr>
        <w:t xml:space="preserve"> [דניאל: ב</w:t>
      </w:r>
      <w:r w:rsidR="009469F3">
        <w:rPr>
          <w:rFonts w:hint="cs"/>
          <w:rtl/>
        </w:rPr>
        <w:t>מקום ה</w:t>
      </w:r>
      <w:r w:rsidRPr="00913028">
        <w:rPr>
          <w:rFonts w:hint="cs"/>
          <w:rtl/>
        </w:rPr>
        <w:t>כתר]</w:t>
      </w:r>
      <w:r w:rsidRPr="00913028">
        <w:rPr>
          <w:rtl/>
        </w:rPr>
        <w:t>, אז הכה אור החכמה ברשימו שהניח הכתר במקומו</w:t>
      </w:r>
      <w:r w:rsidRPr="00913028">
        <w:rPr>
          <w:rFonts w:hint="cs"/>
          <w:rtl/>
        </w:rPr>
        <w:t>"</w:t>
      </w:r>
      <w:r w:rsidRPr="00913028">
        <w:rPr>
          <w:rtl/>
        </w:rPr>
        <w:t xml:space="preserve">. </w:t>
      </w:r>
    </w:p>
    <w:p w:rsidR="009469F3" w:rsidRDefault="00913028" w:rsidP="009469F3">
      <w:pPr>
        <w:pStyle w:val="Notedebasdepage"/>
        <w:rPr>
          <w:rtl/>
        </w:rPr>
      </w:pPr>
      <w:r w:rsidRPr="00913028">
        <w:rPr>
          <w:rtl/>
        </w:rPr>
        <w:t>והיסוד השאיר במקומו רשימו לספירה שתחתיו והיא ספירת המלכות שיצאה בשניה מפה דא"ק ו</w:t>
      </w:r>
      <w:r w:rsidRPr="00913028">
        <w:rPr>
          <w:rFonts w:hint="cs"/>
          <w:rtl/>
        </w:rPr>
        <w:t xml:space="preserve">ירדו מחוץ לפה, אך לא ירדה למקומה שבתחתית מקום העקודים הסמוך לטבור דא"ק, אלא </w:t>
      </w:r>
      <w:r w:rsidRPr="00913028">
        <w:rPr>
          <w:rtl/>
        </w:rPr>
        <w:t xml:space="preserve">תפשה מקום היסוד. </w:t>
      </w:r>
    </w:p>
    <w:p w:rsidR="00913028" w:rsidRPr="00913028" w:rsidRDefault="00913028" w:rsidP="009469F3">
      <w:pPr>
        <w:pStyle w:val="Notedebasdepage"/>
        <w:rPr>
          <w:rtl/>
        </w:rPr>
      </w:pPr>
      <w:r w:rsidRPr="00913028">
        <w:rPr>
          <w:rtl/>
        </w:rPr>
        <w:t>נמצא כי הרשימו של היסוד מאיר במלכות</w:t>
      </w:r>
      <w:r w:rsidRPr="00913028">
        <w:rPr>
          <w:rFonts w:hint="cs"/>
          <w:rtl/>
        </w:rPr>
        <w:t>, שהיא אמנם ספירה תחתונה לעומת ספירת היסוד, אלא ש</w:t>
      </w:r>
      <w:r w:rsidRPr="00913028">
        <w:rPr>
          <w:rtl/>
        </w:rPr>
        <w:t>נמצא</w:t>
      </w:r>
      <w:r w:rsidRPr="00913028">
        <w:rPr>
          <w:rFonts w:hint="cs"/>
          <w:rtl/>
        </w:rPr>
        <w:t>ת</w:t>
      </w:r>
      <w:r w:rsidRPr="00913028">
        <w:rPr>
          <w:rtl/>
        </w:rPr>
        <w:t xml:space="preserve"> עתה במקומו, דהיינו במקום היסוד. אבל המלכות, אין ספירה </w:t>
      </w:r>
      <w:r w:rsidR="009469F3">
        <w:rPr>
          <w:rFonts w:hint="cs"/>
          <w:rtl/>
        </w:rPr>
        <w:t>תחתיה מן הספירות</w:t>
      </w:r>
      <w:r w:rsidRPr="00913028">
        <w:rPr>
          <w:rtl/>
        </w:rPr>
        <w:t xml:space="preserve"> שיצא</w:t>
      </w:r>
      <w:r w:rsidR="009469F3">
        <w:rPr>
          <w:rFonts w:hint="cs"/>
          <w:rtl/>
        </w:rPr>
        <w:t>ו</w:t>
      </w:r>
      <w:r w:rsidRPr="00913028">
        <w:rPr>
          <w:rtl/>
        </w:rPr>
        <w:t xml:space="preserve"> מפה דא"ק</w:t>
      </w:r>
      <w:r w:rsidR="009469F3">
        <w:rPr>
          <w:rFonts w:hint="cs"/>
          <w:rtl/>
        </w:rPr>
        <w:t>, שתתפוש</w:t>
      </w:r>
      <w:r w:rsidRPr="00913028">
        <w:rPr>
          <w:rtl/>
        </w:rPr>
        <w:t xml:space="preserve"> את מקומה, </w:t>
      </w:r>
      <w:r w:rsidRPr="00913028">
        <w:rPr>
          <w:rFonts w:hint="cs"/>
          <w:rtl/>
        </w:rPr>
        <w:t>שאם היה כן, ודאי הוא שהמלכות היתה משאירה רשימו להאיר בה, אלא ש</w:t>
      </w:r>
      <w:r w:rsidRPr="00913028">
        <w:rPr>
          <w:rtl/>
        </w:rPr>
        <w:t xml:space="preserve">לא השאירה רשימו לספירה כזאת, שהרי לא היתה ספירה כזאת! </w:t>
      </w:r>
    </w:p>
    <w:p w:rsidR="00913028" w:rsidRDefault="00913028" w:rsidP="00913028">
      <w:pPr>
        <w:pStyle w:val="Notedebasdepage"/>
      </w:pPr>
      <w:r w:rsidRPr="00913028">
        <w:rPr>
          <w:rtl/>
        </w:rPr>
        <w:t xml:space="preserve">אבל </w:t>
      </w:r>
      <w:r w:rsidRPr="00913028">
        <w:rPr>
          <w:rFonts w:hint="cs"/>
          <w:rtl/>
        </w:rPr>
        <w:t xml:space="preserve">לענין הרשימו הנקרא "חותם", שמשאיר כל אור בהסתלקותו, אכן </w:t>
      </w:r>
      <w:r w:rsidRPr="00913028">
        <w:rPr>
          <w:rtl/>
        </w:rPr>
        <w:t xml:space="preserve">השאירה רשימו </w:t>
      </w:r>
      <w:r w:rsidRPr="00913028">
        <w:rPr>
          <w:rFonts w:hint="cs"/>
          <w:rtl/>
        </w:rPr>
        <w:t xml:space="preserve">כזה, כמובא בשעה"ק, וזאת </w:t>
      </w:r>
      <w:r w:rsidRPr="00913028">
        <w:rPr>
          <w:rtl/>
        </w:rPr>
        <w:t xml:space="preserve">מפאת טבע האורות, ורשימו זה הוא </w:t>
      </w:r>
      <w:r w:rsidRPr="00913028">
        <w:rPr>
          <w:rFonts w:hint="cs"/>
          <w:rtl/>
        </w:rPr>
        <w:t>ש</w:t>
      </w:r>
      <w:r w:rsidRPr="00913028">
        <w:rPr>
          <w:rtl/>
        </w:rPr>
        <w:t>נעשה בהתעבותו כלי, כמובא בשעה"</w:t>
      </w:r>
      <w:r w:rsidRPr="00913028">
        <w:rPr>
          <w:rFonts w:hint="cs"/>
          <w:rtl/>
        </w:rPr>
        <w:t>ק.</w:t>
      </w:r>
    </w:p>
  </w:footnote>
  <w:footnote w:id="3">
    <w:p w:rsidR="00CB2453" w:rsidRPr="00CB2453" w:rsidRDefault="00CB2453" w:rsidP="00CB2453">
      <w:pPr>
        <w:pStyle w:val="Notedebasdepage"/>
        <w:rPr>
          <w:rtl/>
        </w:rPr>
      </w:pPr>
      <w:r>
        <w:rPr>
          <w:rStyle w:val="Appelnotedebasdep"/>
        </w:rPr>
        <w:footnoteRef/>
      </w:r>
      <w:r>
        <w:rPr>
          <w:rtl/>
        </w:rPr>
        <w:t xml:space="preserve"> </w:t>
      </w:r>
      <w:r w:rsidRPr="00CB2453">
        <w:rPr>
          <w:b/>
          <w:bCs/>
          <w:rtl/>
        </w:rPr>
        <w:t>מקום ההוד עד למעלה</w:t>
      </w:r>
      <w:r w:rsidRPr="00CB2453">
        <w:rPr>
          <w:rtl/>
        </w:rPr>
        <w:t xml:space="preserve"> – </w:t>
      </w:r>
      <w:r w:rsidRPr="00CB2453">
        <w:rPr>
          <w:rFonts w:hint="cs"/>
          <w:rtl/>
        </w:rPr>
        <w:t>נראה שהכונה היא: בעלות ששית המלכות אל כל מקום היסוד, כי אז עלה כל היסוד אל כל מקום ההוד...</w:t>
      </w:r>
    </w:p>
  </w:footnote>
  <w:footnote w:id="4">
    <w:p w:rsidR="00CB2453" w:rsidRDefault="00CB2453" w:rsidP="00CB2453">
      <w:pPr>
        <w:pStyle w:val="Notedebasdepage"/>
        <w:rPr>
          <w:rtl/>
        </w:rPr>
      </w:pPr>
      <w:r>
        <w:rPr>
          <w:rStyle w:val="Appelnotedebasdep"/>
        </w:rPr>
        <w:footnoteRef/>
      </w:r>
      <w:r>
        <w:rPr>
          <w:rtl/>
        </w:rPr>
        <w:t xml:space="preserve"> </w:t>
      </w:r>
      <w:r w:rsidRPr="00CB2453">
        <w:rPr>
          <w:b/>
          <w:bCs/>
          <w:rtl/>
        </w:rPr>
        <w:t xml:space="preserve">ואותו הרושם אינו מסתלק משם לעולם, אפילו כאשר המלכות חוזרת ועולה אל המאציל </w:t>
      </w:r>
      <w:r w:rsidRPr="00CB2453">
        <w:rPr>
          <w:rtl/>
        </w:rPr>
        <w:t xml:space="preserve">– לכאורה קשה, שהרי  </w:t>
      </w:r>
      <w:r>
        <w:rPr>
          <w:rFonts w:hint="cs"/>
          <w:rtl/>
        </w:rPr>
        <w:t>"</w:t>
      </w:r>
      <w:r w:rsidRPr="00CB2453">
        <w:rPr>
          <w:rtl/>
        </w:rPr>
        <w:t>אין ספירה אחרת תחתיה להאיר בה", אותו הטעם</w:t>
      </w:r>
      <w:r>
        <w:rPr>
          <w:rFonts w:hint="cs"/>
          <w:rtl/>
        </w:rPr>
        <w:t>שנאמר שם לגבי המלכות</w:t>
      </w:r>
      <w:r w:rsidRPr="00CB2453">
        <w:rPr>
          <w:rtl/>
        </w:rPr>
        <w:t xml:space="preserve"> יפה גם לגבי היסוד שעלה להוד, כי כאשר המלכות חוזרת אל המאציל, למי מיועד רשימו של יסוד? ונראה שהרשימו מיועד למלכות כאשר היא תחזור למקום יסוד בסוד מטי ולאמט</w:t>
      </w:r>
      <w:r w:rsidR="001C432A">
        <w:rPr>
          <w:rtl/>
        </w:rPr>
        <w:t>י</w:t>
      </w:r>
      <w:r w:rsidR="001C432A">
        <w:rPr>
          <w:rFonts w:hint="cs"/>
          <w:rtl/>
        </w:rPr>
        <w:t>.</w:t>
      </w:r>
    </w:p>
  </w:footnote>
  <w:footnote w:id="5">
    <w:p w:rsidR="001C432A" w:rsidRDefault="001C432A">
      <w:pPr>
        <w:pStyle w:val="Notedebasdepage"/>
      </w:pPr>
      <w:r>
        <w:rPr>
          <w:rStyle w:val="Appelnotedebasdep"/>
        </w:rPr>
        <w:footnoteRef/>
      </w:r>
      <w:r>
        <w:rPr>
          <w:rtl/>
        </w:rPr>
        <w:t xml:space="preserve"> </w:t>
      </w:r>
      <w:r w:rsidRPr="00D16CBB">
        <w:rPr>
          <w:b/>
          <w:bCs/>
          <w:rtl/>
        </w:rPr>
        <w:t>כוונת ביאתם</w:t>
      </w:r>
      <w:r>
        <w:rPr>
          <w:rFonts w:hint="cs"/>
          <w:b/>
          <w:bCs/>
          <w:rtl/>
        </w:rPr>
        <w:t xml:space="preserve"> </w:t>
      </w:r>
      <w:r w:rsidRPr="00D16CBB">
        <w:rPr>
          <w:rtl/>
        </w:rPr>
        <w:t>– כלומר כיוון הארתם בעת ירידתם.</w:t>
      </w:r>
    </w:p>
  </w:footnote>
  <w:footnote w:id="6">
    <w:p w:rsidR="001C432A" w:rsidRDefault="001C432A" w:rsidP="00AE6359">
      <w:pPr>
        <w:pStyle w:val="Notedebasdepage"/>
        <w:rPr>
          <w:rtl/>
        </w:rPr>
      </w:pPr>
      <w:r>
        <w:rPr>
          <w:rStyle w:val="Appelnotedebasdep"/>
        </w:rPr>
        <w:footnoteRef/>
      </w:r>
      <w:r>
        <w:rPr>
          <w:rtl/>
        </w:rPr>
        <w:t xml:space="preserve"> </w:t>
      </w:r>
      <w:r w:rsidRPr="001C432A">
        <w:rPr>
          <w:b/>
          <w:bCs/>
          <w:rtl/>
        </w:rPr>
        <w:t>אין אור המאציל נפסק אפילו רגע אחד מן המקבלים והנאצלים</w:t>
      </w:r>
      <w:r w:rsidRPr="001C432A">
        <w:rPr>
          <w:rtl/>
        </w:rPr>
        <w:t xml:space="preserve"> – והוא אור אחר, ואינו אור העקודים! </w:t>
      </w:r>
      <w:r w:rsidR="00B23730">
        <w:rPr>
          <w:rFonts w:hint="cs"/>
          <w:rtl/>
        </w:rPr>
        <w:t xml:space="preserve">ונראה שהוא אור המלכות של הי"ס של הפה, שהוא </w:t>
      </w:r>
      <w:r w:rsidR="00B23730">
        <w:rPr>
          <w:rFonts w:hint="cs"/>
          <w:rtl/>
        </w:rPr>
        <w:t>למעלה מן הכתר שעלה</w:t>
      </w:r>
      <w:r w:rsidR="00E6373A">
        <w:t xml:space="preserve"> </w:t>
      </w:r>
      <w:r w:rsidR="00E6373A">
        <w:rPr>
          <w:rFonts w:hint="cs"/>
          <w:rtl/>
        </w:rPr>
        <w:t>ונמצא עתה ב"מאצילו"</w:t>
      </w:r>
      <w:r w:rsidR="00B23730">
        <w:rPr>
          <w:rFonts w:hint="cs"/>
          <w:rtl/>
        </w:rPr>
        <w:t xml:space="preserve">, כמו שכתב בשער ההקדמות הנ"ל בפרק הקודם, וז"ל: </w:t>
      </w:r>
      <w:r w:rsidR="00AE6359" w:rsidRPr="00AE6359">
        <w:rPr>
          <w:rtl/>
        </w:rPr>
        <w:t xml:space="preserve">"... אור הכתר... עמד שם [בפה דא"ק], </w:t>
      </w:r>
      <w:r w:rsidR="00AE6359" w:rsidRPr="00AE6359">
        <w:rPr>
          <w:b/>
          <w:bCs/>
          <w:rtl/>
        </w:rPr>
        <w:t>למטה מספירת המלכות אשר בי"ס הנקראות שרשים של העקודים</w:t>
      </w:r>
      <w:r w:rsidR="00AE6359" w:rsidRPr="00AE6359">
        <w:rPr>
          <w:rtl/>
        </w:rPr>
        <w:t xml:space="preserve">... ונמצא כי הי' שרשים הנזכרים, </w:t>
      </w:r>
      <w:r w:rsidR="00AE6359" w:rsidRPr="00AE6359">
        <w:rPr>
          <w:b/>
          <w:bCs/>
          <w:rtl/>
        </w:rPr>
        <w:t>פניהם כלפי מטה להאיר בעולם העקודים</w:t>
      </w:r>
      <w:r w:rsidR="00AE6359" w:rsidRPr="00AE6359">
        <w:rPr>
          <w:rtl/>
        </w:rPr>
        <w:t xml:space="preserve"> ע"י אותו הכתר של העקודים שנשאר שם תמיד </w:t>
      </w:r>
      <w:r w:rsidR="00AE6359" w:rsidRPr="00AE6359">
        <w:rPr>
          <w:b/>
          <w:bCs/>
          <w:rtl/>
        </w:rPr>
        <w:t>תחת המלכות של השרשים</w:t>
      </w:r>
      <w:r w:rsidR="00AE6359" w:rsidRPr="00AE6359">
        <w:rPr>
          <w:rtl/>
        </w:rPr>
        <w:t xml:space="preserve"> כנז"ל" ([יח] ט"א @א דט"ז)</w:t>
      </w:r>
      <w:r w:rsidR="00B23730">
        <w:rPr>
          <w:rFonts w:hint="cs"/>
          <w:rtl/>
        </w:rPr>
        <w:t>.</w:t>
      </w:r>
    </w:p>
  </w:footnote>
  <w:footnote w:id="7">
    <w:p w:rsidR="00FF14C7" w:rsidRDefault="00FF14C7" w:rsidP="00A328FB">
      <w:pPr>
        <w:pStyle w:val="Notedebasdepage"/>
      </w:pPr>
      <w:r>
        <w:rPr>
          <w:rStyle w:val="Appelnotedebasdep"/>
        </w:rPr>
        <w:footnoteRef/>
      </w:r>
      <w:r>
        <w:rPr>
          <w:rtl/>
        </w:rPr>
        <w:t xml:space="preserve"> </w:t>
      </w:r>
      <w:r w:rsidRPr="00FF14C7">
        <w:rPr>
          <w:b/>
          <w:bCs/>
          <w:rtl/>
        </w:rPr>
        <w:t>אז האור היורד בו מן המאציל יורד ממנו לספירות דרך אחוריו</w:t>
      </w:r>
      <w:r w:rsidRPr="00FF14C7">
        <w:rPr>
          <w:rtl/>
        </w:rPr>
        <w:t xml:space="preserve"> – גירסת שער הקדמות די"ג ע"ג: "אז האור היורד מן המאציל אל הספירות שלמטה מן הכתר נמשך ועובר דרך אחוריו..."</w:t>
      </w:r>
      <w:r w:rsidR="00AE6359">
        <w:rPr>
          <w:rFonts w:hint="cs"/>
          <w:rtl/>
        </w:rPr>
        <w:t xml:space="preserve">. הרי שאפשר ש"אחוריו" </w:t>
      </w:r>
      <w:r w:rsidR="00A328FB">
        <w:rPr>
          <w:rFonts w:hint="cs"/>
          <w:rtl/>
        </w:rPr>
        <w:t>פירושו</w:t>
      </w:r>
      <w:r w:rsidR="00AE6359">
        <w:rPr>
          <w:rFonts w:hint="cs"/>
          <w:rtl/>
        </w:rPr>
        <w:t xml:space="preserve"> אחוריו של הכתר, אבל האור עצמו מכוון כלפי מעלה, כמ"ש בשעה"ק הנ"ל, וכך נראה מהמשך דברי הרב ז"ל</w:t>
      </w:r>
      <w:r w:rsidR="00A328FB">
        <w:rPr>
          <w:rFonts w:hint="cs"/>
          <w:rtl/>
        </w:rPr>
        <w:t>, שכתב שעוצמת הדין של אור המאציל תלוי במספר האחוריים שעובר דרכך בהאירו למטה, ובאיכות הספירות שעובר דרך אחוריהן (גכון אחרי החסד - דינא רפיא, אחורי הגבורה, דינא קשיא).</w:t>
      </w:r>
    </w:p>
  </w:footnote>
  <w:footnote w:id="8">
    <w:p w:rsidR="00A328FB" w:rsidRDefault="00A328FB">
      <w:pPr>
        <w:pStyle w:val="Notedebasdepage"/>
        <w:rPr>
          <w:rtl/>
        </w:rPr>
      </w:pPr>
      <w:r>
        <w:rPr>
          <w:rStyle w:val="Appelnotedebasdep"/>
        </w:rPr>
        <w:footnoteRef/>
      </w:r>
      <w:r>
        <w:rPr>
          <w:rtl/>
        </w:rPr>
        <w:t xml:space="preserve"> </w:t>
      </w:r>
      <w:r w:rsidRPr="00A328FB">
        <w:rPr>
          <w:b/>
          <w:bCs/>
          <w:rtl/>
        </w:rPr>
        <w:t>והוא דין כנזכר</w:t>
      </w:r>
      <w:r>
        <w:rPr>
          <w:rFonts w:hint="cs"/>
          <w:rtl/>
        </w:rPr>
        <w:t xml:space="preserve"> </w:t>
      </w:r>
      <w:r>
        <w:rPr>
          <w:rFonts w:ascii="Times New Roman" w:hAnsi="Times New Roman"/>
          <w:rtl/>
        </w:rPr>
        <w:t>‒</w:t>
      </w:r>
      <w:r>
        <w:rPr>
          <w:rFonts w:hint="cs"/>
          <w:rtl/>
        </w:rPr>
        <w:t xml:space="preserve"> נראה שהכוונה: ולכן הוא דין, ואם לא היה בא דרך אחורי הספירות היה נשאר אור ישר ורחמים.</w:t>
      </w:r>
    </w:p>
  </w:footnote>
  <w:footnote w:id="9">
    <w:p w:rsidR="00FF14C7" w:rsidRDefault="00FF14C7" w:rsidP="00A328FB">
      <w:pPr>
        <w:pStyle w:val="Notedebasdepage"/>
      </w:pPr>
      <w:r>
        <w:rPr>
          <w:rStyle w:val="Appelnotedebasdep"/>
        </w:rPr>
        <w:footnoteRef/>
      </w:r>
      <w:r>
        <w:rPr>
          <w:rtl/>
        </w:rPr>
        <w:t xml:space="preserve"> </w:t>
      </w:r>
      <w:r w:rsidRPr="00FF14C7">
        <w:rPr>
          <w:b/>
          <w:bCs/>
          <w:rtl/>
        </w:rPr>
        <w:t xml:space="preserve">ונמצא </w:t>
      </w:r>
      <w:r w:rsidRPr="00FF14C7">
        <w:rPr>
          <w:rtl/>
        </w:rPr>
        <w:t>– תיבה זו פותחת סיכום, כי הסדר המובא להלן אינו הסדר של האורות לפי איכות</w:t>
      </w:r>
      <w:r w:rsidR="00A328FB">
        <w:rPr>
          <w:rFonts w:hint="cs"/>
          <w:rtl/>
        </w:rPr>
        <w:t>ם</w:t>
      </w:r>
      <w:r w:rsidRPr="00FF14C7">
        <w:rPr>
          <w:rtl/>
        </w:rPr>
        <w:t xml:space="preserve"> (טנת"א), אלא לפי הסדר הנלמד לעיל </w:t>
      </w:r>
      <w:r w:rsidR="00A328FB">
        <w:rPr>
          <w:rFonts w:hint="cs"/>
          <w:rtl/>
        </w:rPr>
        <w:t xml:space="preserve">(וממנו נלמד את </w:t>
      </w:r>
      <w:r w:rsidRPr="00FF14C7">
        <w:rPr>
          <w:rtl/>
        </w:rPr>
        <w:t>ענין הולדת האור החדש שהיא התגים, דהיינו האורות שנתערבו בכלי</w:t>
      </w:r>
      <w:r w:rsidR="00A328FB">
        <w:rPr>
          <w:rFonts w:hint="cs"/>
          <w:rtl/>
        </w:rPr>
        <w:t>)</w:t>
      </w:r>
      <w:r w:rsidRPr="00FF14C7">
        <w:rPr>
          <w:rtl/>
        </w:rPr>
        <w:t>.</w:t>
      </w:r>
      <w:r>
        <w:rPr>
          <w:rFonts w:hint="cs"/>
          <w:rtl/>
        </w:rPr>
        <w:t xml:space="preserve"> </w:t>
      </w:r>
      <w:r w:rsidRPr="00FF14C7">
        <w:rPr>
          <w:rtl/>
        </w:rPr>
        <w:t>ואילו בפסקה הבאה יביא הרב ז"ל את סיכום רשימת ד' האורות לפי סדר האיכות שלהם, דהיינו לפי סדר טנת"א, והוא סדר האמיתי.</w:t>
      </w:r>
    </w:p>
  </w:footnote>
  <w:footnote w:id="10">
    <w:p w:rsidR="00A15EF1" w:rsidRDefault="00A15EF1" w:rsidP="00A15EF1">
      <w:pPr>
        <w:pStyle w:val="Notedebasdepage"/>
        <w:rPr>
          <w:rtl/>
        </w:rPr>
      </w:pPr>
      <w:r>
        <w:rPr>
          <w:rStyle w:val="Appelnotedebasdep"/>
        </w:rPr>
        <w:footnoteRef/>
      </w:r>
      <w:r>
        <w:rPr>
          <w:rtl/>
        </w:rPr>
        <w:t xml:space="preserve"> </w:t>
      </w:r>
      <w:r w:rsidRPr="00A15EF1">
        <w:rPr>
          <w:b/>
          <w:bCs/>
          <w:rtl/>
        </w:rPr>
        <w:t>ועוד יש טעם אחר אל הנזכר</w:t>
      </w:r>
      <w:r>
        <w:rPr>
          <w:rFonts w:hint="cs"/>
          <w:rtl/>
        </w:rPr>
        <w:t xml:space="preserve"> </w:t>
      </w:r>
      <w:r>
        <w:rPr>
          <w:rFonts w:ascii="Times New Roman" w:hAnsi="Times New Roman"/>
          <w:rtl/>
        </w:rPr>
        <w:t>‒</w:t>
      </w:r>
      <w:r>
        <w:rPr>
          <w:rFonts w:hint="cs"/>
          <w:rtl/>
        </w:rPr>
        <w:t xml:space="preserve"> </w:t>
      </w:r>
      <w:r w:rsidRPr="00A15EF1">
        <w:rPr>
          <w:rtl/>
        </w:rPr>
        <w:t>שנקראת המלכות אספקלריא דלית לה מגרמה כלום</w:t>
      </w:r>
      <w:r>
        <w:rPr>
          <w:rFonts w:hint="cs"/>
          <w:rtl/>
        </w:rPr>
        <w:t>.</w:t>
      </w:r>
    </w:p>
  </w:footnote>
  <w:footnote w:id="11">
    <w:p w:rsidR="00643167" w:rsidRDefault="00643167">
      <w:pPr>
        <w:pStyle w:val="Notedebasdepage"/>
        <w:rPr>
          <w:rtl/>
        </w:rPr>
      </w:pPr>
      <w:r>
        <w:rPr>
          <w:rStyle w:val="Appelnotedebasdep"/>
        </w:rPr>
        <w:footnoteRef/>
      </w:r>
      <w:r>
        <w:rPr>
          <w:rtl/>
        </w:rPr>
        <w:t xml:space="preserve"> </w:t>
      </w:r>
      <w:r w:rsidRPr="00643167">
        <w:rPr>
          <w:b/>
          <w:bCs/>
          <w:rtl/>
        </w:rPr>
        <w:t>היה היסוד מאיר בה דרך אחור כנזכר לעיל</w:t>
      </w:r>
      <w:r>
        <w:rPr>
          <w:rFonts w:hint="cs"/>
          <w:rtl/>
        </w:rPr>
        <w:t xml:space="preserve"> </w:t>
      </w:r>
      <w:r>
        <w:rPr>
          <w:rFonts w:ascii="Times New Roman" w:hAnsi="Times New Roman"/>
          <w:rtl/>
        </w:rPr>
        <w:t>‒</w:t>
      </w:r>
      <w:r>
        <w:rPr>
          <w:rFonts w:hint="cs"/>
          <w:rtl/>
        </w:rPr>
        <w:t xml:space="preserve"> כלומר: היה אור המאציל מאיר בה דרך האחוריים של היסוד.</w:t>
      </w:r>
    </w:p>
  </w:footnote>
  <w:footnote w:id="12">
    <w:p w:rsidR="00643167" w:rsidRDefault="00643167">
      <w:pPr>
        <w:pStyle w:val="Notedebasdepage"/>
        <w:rPr>
          <w:rtl/>
        </w:rPr>
      </w:pPr>
      <w:r>
        <w:rPr>
          <w:rStyle w:val="Appelnotedebasdep"/>
        </w:rPr>
        <w:footnoteRef/>
      </w:r>
      <w:r>
        <w:rPr>
          <w:rtl/>
        </w:rPr>
        <w:t xml:space="preserve"> </w:t>
      </w:r>
      <w:r w:rsidRPr="00643167">
        <w:rPr>
          <w:b/>
          <w:bCs/>
          <w:rtl/>
        </w:rPr>
        <w:t>דרך אחוריים</w:t>
      </w:r>
      <w:r>
        <w:rPr>
          <w:rFonts w:hint="cs"/>
          <w:rtl/>
        </w:rPr>
        <w:t xml:space="preserve"> </w:t>
      </w:r>
      <w:r>
        <w:rPr>
          <w:rFonts w:ascii="Times New Roman" w:hAnsi="Times New Roman"/>
          <w:rtl/>
        </w:rPr>
        <w:t>‒</w:t>
      </w:r>
      <w:r>
        <w:rPr>
          <w:rFonts w:hint="cs"/>
          <w:rtl/>
        </w:rPr>
        <w:t xml:space="preserve"> אור המאציל הבא אל היסוד דרך האחוריים של ההוד.</w:t>
      </w:r>
    </w:p>
  </w:footnote>
  <w:footnote w:id="13">
    <w:p w:rsidR="00643167" w:rsidRDefault="00643167" w:rsidP="00643167">
      <w:pPr>
        <w:pStyle w:val="Notedebasdepage"/>
        <w:rPr>
          <w:rtl/>
        </w:rPr>
      </w:pPr>
      <w:r>
        <w:rPr>
          <w:rStyle w:val="Appelnotedebasdep"/>
        </w:rPr>
        <w:footnoteRef/>
      </w:r>
      <w:r>
        <w:rPr>
          <w:rtl/>
        </w:rPr>
        <w:t xml:space="preserve"> </w:t>
      </w:r>
      <w:r w:rsidRPr="00643167">
        <w:rPr>
          <w:b/>
          <w:bCs/>
          <w:rtl/>
        </w:rPr>
        <w:t>אותו הרשימו היה מחיה את הכלי ההוא  מרחוק</w:t>
      </w:r>
      <w:r>
        <w:rPr>
          <w:rFonts w:hint="cs"/>
          <w:rtl/>
        </w:rPr>
        <w:t xml:space="preserve"> </w:t>
      </w:r>
      <w:r>
        <w:rPr>
          <w:rFonts w:ascii="Times New Roman" w:hAnsi="Times New Roman"/>
          <w:rtl/>
        </w:rPr>
        <w:t>‒</w:t>
      </w:r>
      <w:r>
        <w:rPr>
          <w:rFonts w:hint="cs"/>
          <w:rtl/>
        </w:rPr>
        <w:t xml:space="preserve"> נלע"ד הכוונה היא: </w:t>
      </w:r>
      <w:r w:rsidRPr="00643167">
        <w:rPr>
          <w:rtl/>
        </w:rPr>
        <w:t xml:space="preserve">אותו הרשימו </w:t>
      </w:r>
      <w:r>
        <w:rPr>
          <w:rFonts w:hint="cs"/>
          <w:rtl/>
        </w:rPr>
        <w:t xml:space="preserve">של היסוד </w:t>
      </w:r>
      <w:r w:rsidRPr="00643167">
        <w:rPr>
          <w:rtl/>
        </w:rPr>
        <w:t xml:space="preserve">היה מחיה את </w:t>
      </w:r>
      <w:r>
        <w:rPr>
          <w:rFonts w:hint="cs"/>
          <w:rtl/>
        </w:rPr>
        <w:t>כלי המלכות</w:t>
      </w:r>
      <w:r w:rsidRPr="00643167">
        <w:rPr>
          <w:rtl/>
        </w:rPr>
        <w:t xml:space="preserve">  מרחוק</w:t>
      </w:r>
      <w:r>
        <w:rPr>
          <w:rFonts w:hint="cs"/>
          <w:rtl/>
        </w:rPr>
        <w:t>.</w:t>
      </w:r>
    </w:p>
  </w:footnote>
  <w:footnote w:id="14">
    <w:p w:rsidR="008E6756" w:rsidRDefault="008E6756">
      <w:pPr>
        <w:pStyle w:val="Notedebasdepage"/>
        <w:rPr>
          <w:rtl/>
        </w:rPr>
      </w:pPr>
      <w:r>
        <w:rPr>
          <w:rStyle w:val="Appelnotedebasdep"/>
        </w:rPr>
        <w:footnoteRef/>
      </w:r>
      <w:r>
        <w:rPr>
          <w:rtl/>
        </w:rPr>
        <w:t xml:space="preserve"> </w:t>
      </w:r>
      <w:r w:rsidRPr="008E6756">
        <w:rPr>
          <w:b/>
          <w:bCs/>
          <w:rtl/>
        </w:rPr>
        <w:t>במה שלמעלה מהם</w:t>
      </w:r>
      <w:r>
        <w:rPr>
          <w:rFonts w:hint="cs"/>
          <w:rtl/>
        </w:rPr>
        <w:t xml:space="preserve"> </w:t>
      </w:r>
      <w:r>
        <w:rPr>
          <w:rFonts w:ascii="Times New Roman" w:hAnsi="Times New Roman"/>
          <w:rtl/>
        </w:rPr>
        <w:t>‒</w:t>
      </w:r>
      <w:r>
        <w:rPr>
          <w:rFonts w:hint="cs"/>
          <w:rtl/>
        </w:rPr>
        <w:t xml:space="preserve"> באור המאציל המאיר דרך האחוריים של הספירה העליונה העולה.</w:t>
      </w:r>
    </w:p>
  </w:footnote>
  <w:footnote w:id="15">
    <w:p w:rsidR="007624CB" w:rsidRDefault="007624CB" w:rsidP="007624CB">
      <w:pPr>
        <w:pStyle w:val="Notedebasdepage"/>
        <w:rPr>
          <w:rtl/>
        </w:rPr>
      </w:pPr>
      <w:r>
        <w:rPr>
          <w:rStyle w:val="Appelnotedebasdep"/>
        </w:rPr>
        <w:footnoteRef/>
      </w:r>
      <w:r>
        <w:rPr>
          <w:rtl/>
        </w:rPr>
        <w:t xml:space="preserve"> </w:t>
      </w:r>
      <w:r w:rsidRPr="007624CB">
        <w:rPr>
          <w:b/>
          <w:bCs/>
          <w:rtl/>
        </w:rPr>
        <w:t>וכבר הארכנו בזה במקום אחר איך יש בכתר דכר ונוק', והם אלו השנים שביארנו פה, שהם הרשימו והחכמה, וע"ש היטב</w:t>
      </w:r>
      <w:r>
        <w:rPr>
          <w:rFonts w:hint="cs"/>
          <w:rtl/>
        </w:rPr>
        <w:t xml:space="preserve"> </w:t>
      </w:r>
      <w:r>
        <w:rPr>
          <w:rFonts w:ascii="Times New Roman" w:hAnsi="Times New Roman"/>
          <w:rtl/>
        </w:rPr>
        <w:t>‒</w:t>
      </w:r>
      <w:r>
        <w:rPr>
          <w:rFonts w:hint="cs"/>
          <w:rtl/>
        </w:rPr>
        <w:t xml:space="preserve"> הרי לשון שער ההקדמות </w:t>
      </w:r>
      <w:r w:rsidRPr="007624CB">
        <w:rPr>
          <w:rFonts w:hint="cs"/>
          <w:rtl/>
        </w:rPr>
        <w:t>(</w:t>
      </w:r>
      <w:r>
        <w:rPr>
          <w:rFonts w:hint="cs"/>
          <w:rtl/>
        </w:rPr>
        <w:t xml:space="preserve">דרוש מטי ולא מטי, </w:t>
      </w:r>
      <w:r w:rsidRPr="007624CB">
        <w:rPr>
          <w:rtl/>
        </w:rPr>
        <w:t>דף יז עמוד א</w:t>
      </w:r>
      <w:r w:rsidRPr="007624CB">
        <w:rPr>
          <w:rFonts w:hint="cs"/>
          <w:rtl/>
        </w:rPr>
        <w:t>): "</w:t>
      </w:r>
      <w:r w:rsidRPr="007624CB">
        <w:rPr>
          <w:rtl/>
        </w:rPr>
        <w:t>אור הכתר נשאר מושרש עם השרש שלו הנקרא מאציל שלו, וירד אור החכמה, ובו כלולים ח' אורות התחתונים, ונכנסו יחד אל תוך כלי הכתר, וענין זה נקרא מטי כנזכר. ואז אור החכמה, מצא שם את הרשימו של אור הכתר הנשאר תמיד בכלי כנזכר, והם מכים ומבטשים זה בזה, ויוצאים ע"י הכאותיהם ובטישותיהם נצוצות של אור, ומאלו הנצוצות נעשים הכלים, כמו שהודעתיך למעלה. גם הודעתיך שם, כי להיות אור של הכתר גדול מאור של החכמה, אבל בבחינה אחרת, כיון שאור הכתר אשר פה, אינו רק בחי' רשימו מועט לבד, ואור החכמה עם היותו גרוע מאור הכתר, הנה הוא אור שלם בשלימותו, ולכן מצד שתי בחי' אלו, זה מכה בזה, ומוציא ממנו נצוצות, וזה מכה בזה, ומוציא ממנו נצוצות, ואז נעשים שני כלים, אחד אל הרשימו, ואחד אל אור החכמה. באופן, שהם הכאות כפולות, ועושות שני כלים, אחד לרשימו, ואחד לחכמה</w:t>
      </w:r>
      <w:r w:rsidRPr="007624CB">
        <w:rPr>
          <w:rFonts w:hint="cs"/>
          <w:rtl/>
        </w:rPr>
        <w:t xml:space="preserve"> </w:t>
      </w:r>
      <w:r w:rsidRPr="007624CB">
        <w:rPr>
          <w:rtl/>
        </w:rPr>
        <w:t>ואז, נעשה אור הרשימו, בחינת זכר, הנקרא כתר, ואור החכמה, נעשה נקבה אליו, ומתלבש אור הרשימו תוך אור החכמה, כעין זכר ונקבה, בסוד נקבה תסובב גבר, כל אחד בכלי שלו, ושניהם ביחד, נקראים כלי אחד בלבד של כתר, כלול מזו"ן, כי אין ספירה פחותה מזו"ן</w:t>
      </w:r>
      <w:r w:rsidRPr="007624CB">
        <w:rPr>
          <w:rFonts w:hint="cs"/>
          <w:rtl/>
        </w:rPr>
        <w:t>"</w:t>
      </w:r>
      <w:r w:rsidRPr="007624CB">
        <w:rPr>
          <w:rtl/>
        </w:rPr>
        <w:t>.</w:t>
      </w:r>
    </w:p>
  </w:footnote>
  <w:footnote w:id="16">
    <w:p w:rsidR="007624CB" w:rsidRDefault="007624CB">
      <w:pPr>
        <w:pStyle w:val="Notedebasdepage"/>
        <w:rPr>
          <w:rtl/>
        </w:rPr>
      </w:pPr>
      <w:r>
        <w:rPr>
          <w:rStyle w:val="Appelnotedebasdep"/>
        </w:rPr>
        <w:footnoteRef/>
      </w:r>
      <w:r>
        <w:rPr>
          <w:rtl/>
        </w:rPr>
        <w:t xml:space="preserve"> </w:t>
      </w:r>
      <w:r w:rsidRPr="007624CB">
        <w:rPr>
          <w:b/>
          <w:bCs/>
          <w:rtl/>
        </w:rPr>
        <w:t>(וכן במלכות דנקודים יש עשר ספירות, והם שרשים אל עשר ספירות דברודים)</w:t>
      </w:r>
      <w:r>
        <w:rPr>
          <w:rFonts w:hint="cs"/>
          <w:rtl/>
        </w:rPr>
        <w:t xml:space="preserve"> </w:t>
      </w:r>
      <w:r>
        <w:rPr>
          <w:rFonts w:ascii="Times New Roman" w:hAnsi="Times New Roman"/>
          <w:rtl/>
        </w:rPr>
        <w:t>‒</w:t>
      </w:r>
      <w:r>
        <w:rPr>
          <w:rFonts w:hint="cs"/>
          <w:rtl/>
        </w:rPr>
        <w:t xml:space="preserve"> אין גורסים מלים אלו.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56" w:rsidRPr="00C36B56" w:rsidRDefault="00C36B56" w:rsidP="00C36B56">
    <w:pPr>
      <w:pStyle w:val="En-tte"/>
      <w:jc w:val="center"/>
      <w:rPr>
        <w:rFonts w:ascii="David" w:hAnsi="David" w:cs="David"/>
        <w:sz w:val="28"/>
        <w:szCs w:val="28"/>
      </w:rPr>
    </w:pPr>
    <w:r w:rsidRPr="00C36B56">
      <w:rPr>
        <w:rFonts w:ascii="David" w:hAnsi="David" w:cs="David"/>
        <w:sz w:val="28"/>
        <w:szCs w:val="28"/>
        <w:rtl/>
      </w:rPr>
      <w:t>שער העקודים פרק ה' - [03.05]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C29A1"/>
    <w:multiLevelType w:val="hybridMultilevel"/>
    <w:tmpl w:val="748240C4"/>
    <w:lvl w:ilvl="0" w:tplc="C9242622">
      <w:start w:val="2"/>
      <w:numFmt w:val="bullet"/>
      <w:lvlText w:val="-"/>
      <w:lvlJc w:val="left"/>
      <w:pPr>
        <w:ind w:left="1174" w:hanging="360"/>
      </w:pPr>
      <w:rPr>
        <w:rFonts w:ascii="Times New Roman" w:eastAsia="Calibri"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48F05598"/>
    <w:multiLevelType w:val="hybridMultilevel"/>
    <w:tmpl w:val="FD38D180"/>
    <w:lvl w:ilvl="0" w:tplc="6770CC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309F6"/>
    <w:multiLevelType w:val="hybridMultilevel"/>
    <w:tmpl w:val="B8F4DD1A"/>
    <w:lvl w:ilvl="0" w:tplc="117C41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F4288"/>
    <w:multiLevelType w:val="hybridMultilevel"/>
    <w:tmpl w:val="2B302806"/>
    <w:lvl w:ilvl="0" w:tplc="841810EC">
      <w:start w:val="1"/>
      <w:numFmt w:val="bullet"/>
      <w:lvlText w:val="•"/>
      <w:lvlJc w:val="left"/>
      <w:pPr>
        <w:ind w:left="947" w:hanging="360"/>
      </w:pPr>
      <w:rPr>
        <w:rFonts w:ascii="Arial" w:hAnsi="Aria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5AEF4382"/>
    <w:multiLevelType w:val="hybridMultilevel"/>
    <w:tmpl w:val="7BBEC1D6"/>
    <w:lvl w:ilvl="0" w:tplc="841810EC">
      <w:start w:val="1"/>
      <w:numFmt w:val="bullet"/>
      <w:suff w:val="space"/>
      <w:lvlText w:val="•"/>
      <w:lvlJc w:val="left"/>
      <w:pPr>
        <w:ind w:left="0" w:firstLine="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B3306"/>
    <w:multiLevelType w:val="hybridMultilevel"/>
    <w:tmpl w:val="639CC8FC"/>
    <w:lvl w:ilvl="0" w:tplc="C92426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4F"/>
    <w:rsid w:val="00010516"/>
    <w:rsid w:val="000952D1"/>
    <w:rsid w:val="000B7E78"/>
    <w:rsid w:val="00172995"/>
    <w:rsid w:val="001A04E4"/>
    <w:rsid w:val="001A7BCF"/>
    <w:rsid w:val="001C432A"/>
    <w:rsid w:val="001D7A85"/>
    <w:rsid w:val="00244BA6"/>
    <w:rsid w:val="002B16CF"/>
    <w:rsid w:val="003907B2"/>
    <w:rsid w:val="003D1091"/>
    <w:rsid w:val="00462C69"/>
    <w:rsid w:val="004A04B8"/>
    <w:rsid w:val="004B3D32"/>
    <w:rsid w:val="00504FEF"/>
    <w:rsid w:val="00594338"/>
    <w:rsid w:val="005B3954"/>
    <w:rsid w:val="005E1F75"/>
    <w:rsid w:val="005E3CB0"/>
    <w:rsid w:val="005E7B44"/>
    <w:rsid w:val="006017D9"/>
    <w:rsid w:val="006214C1"/>
    <w:rsid w:val="00643167"/>
    <w:rsid w:val="006A2CC5"/>
    <w:rsid w:val="006A5ADC"/>
    <w:rsid w:val="006E2960"/>
    <w:rsid w:val="006E73D9"/>
    <w:rsid w:val="007624CB"/>
    <w:rsid w:val="0078723B"/>
    <w:rsid w:val="008069B8"/>
    <w:rsid w:val="00813692"/>
    <w:rsid w:val="00885F2F"/>
    <w:rsid w:val="008E6756"/>
    <w:rsid w:val="008F6487"/>
    <w:rsid w:val="00913028"/>
    <w:rsid w:val="00931840"/>
    <w:rsid w:val="009345C5"/>
    <w:rsid w:val="009469F3"/>
    <w:rsid w:val="009B26D5"/>
    <w:rsid w:val="00A15EF1"/>
    <w:rsid w:val="00A328FB"/>
    <w:rsid w:val="00A42D8B"/>
    <w:rsid w:val="00A80C4F"/>
    <w:rsid w:val="00AE0F2F"/>
    <w:rsid w:val="00AE6359"/>
    <w:rsid w:val="00B23730"/>
    <w:rsid w:val="00B3084F"/>
    <w:rsid w:val="00C01274"/>
    <w:rsid w:val="00C333CB"/>
    <w:rsid w:val="00C36B56"/>
    <w:rsid w:val="00CB2453"/>
    <w:rsid w:val="00CB2AFC"/>
    <w:rsid w:val="00D00B06"/>
    <w:rsid w:val="00DC1D61"/>
    <w:rsid w:val="00E04C5E"/>
    <w:rsid w:val="00E6373A"/>
    <w:rsid w:val="00E83E97"/>
    <w:rsid w:val="00E926A2"/>
    <w:rsid w:val="00F3363B"/>
    <w:rsid w:val="00F44894"/>
    <w:rsid w:val="00FF14C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fr-FR" w:eastAsia="en-US" w:bidi="he-IL"/>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D1"/>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31840"/>
  </w:style>
  <w:style w:type="paragraph" w:styleId="Notedebasdepage">
    <w:name w:val="footnote text"/>
    <w:basedOn w:val="Normal"/>
    <w:link w:val="NotedebasdepageCar"/>
    <w:uiPriority w:val="99"/>
    <w:unhideWhenUsed/>
    <w:qFormat/>
    <w:rsid w:val="00E926A2"/>
    <w:pPr>
      <w:tabs>
        <w:tab w:val="left" w:pos="227"/>
      </w:tabs>
      <w:spacing w:after="80"/>
    </w:pPr>
    <w:rPr>
      <w:rFonts w:ascii="Calibri" w:eastAsia="Calibri" w:hAnsi="Calibri"/>
      <w:szCs w:val="24"/>
    </w:rPr>
  </w:style>
  <w:style w:type="character" w:customStyle="1" w:styleId="NotedebasdepageCar">
    <w:name w:val="Note de bas de page Car"/>
    <w:basedOn w:val="Policepardfaut"/>
    <w:link w:val="Notedebasdepage"/>
    <w:uiPriority w:val="99"/>
    <w:rsid w:val="00E926A2"/>
    <w:rPr>
      <w:rFonts w:ascii="Calibri" w:eastAsia="Calibri" w:hAnsi="Calibri"/>
      <w:szCs w:val="24"/>
      <w:lang w:val="en-US"/>
    </w:rPr>
  </w:style>
  <w:style w:type="character" w:styleId="Appelnotedebasdep">
    <w:name w:val="footnote reference"/>
    <w:basedOn w:val="Policepardfaut"/>
    <w:uiPriority w:val="99"/>
    <w:semiHidden/>
    <w:unhideWhenUsed/>
    <w:rsid w:val="00B3084F"/>
    <w:rPr>
      <w:vertAlign w:val="superscript"/>
    </w:rPr>
  </w:style>
  <w:style w:type="table" w:styleId="Grilledutableau">
    <w:name w:val="Table Grid"/>
    <w:basedOn w:val="TableauNormal"/>
    <w:uiPriority w:val="59"/>
    <w:rsid w:val="00B3084F"/>
    <w:pPr>
      <w:bidi/>
      <w:spacing w:after="0"/>
      <w:jc w:val="left"/>
    </w:pPr>
    <w:rPr>
      <w:rFonts w:ascii="Calibri" w:eastAsia="Calibri" w:hAnsi="Calibri" w:cs="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36B56"/>
    <w:pPr>
      <w:tabs>
        <w:tab w:val="center" w:pos="4153"/>
        <w:tab w:val="right" w:pos="8306"/>
      </w:tabs>
      <w:spacing w:after="0"/>
    </w:pPr>
  </w:style>
  <w:style w:type="character" w:customStyle="1" w:styleId="En-tteCar">
    <w:name w:val="En-tête Car"/>
    <w:basedOn w:val="Policepardfaut"/>
    <w:link w:val="En-tte"/>
    <w:uiPriority w:val="99"/>
    <w:rsid w:val="00C36B56"/>
    <w:rPr>
      <w:lang w:val="en-US"/>
    </w:rPr>
  </w:style>
  <w:style w:type="paragraph" w:styleId="Pieddepage">
    <w:name w:val="footer"/>
    <w:basedOn w:val="Normal"/>
    <w:link w:val="PieddepageCar"/>
    <w:uiPriority w:val="99"/>
    <w:unhideWhenUsed/>
    <w:rsid w:val="00C36B56"/>
    <w:pPr>
      <w:tabs>
        <w:tab w:val="center" w:pos="4153"/>
        <w:tab w:val="right" w:pos="8306"/>
      </w:tabs>
      <w:spacing w:after="0"/>
    </w:pPr>
  </w:style>
  <w:style w:type="character" w:customStyle="1" w:styleId="PieddepageCar">
    <w:name w:val="Pied de page Car"/>
    <w:basedOn w:val="Policepardfaut"/>
    <w:link w:val="Pieddepage"/>
    <w:uiPriority w:val="99"/>
    <w:rsid w:val="00C36B56"/>
    <w:rPr>
      <w:lang w:val="en-US"/>
    </w:rPr>
  </w:style>
  <w:style w:type="paragraph" w:styleId="NormalWeb">
    <w:name w:val="Normal (Web)"/>
    <w:basedOn w:val="Normal"/>
    <w:uiPriority w:val="99"/>
    <w:semiHidden/>
    <w:unhideWhenUsed/>
    <w:rsid w:val="00E926A2"/>
    <w:pPr>
      <w:bidi w:val="0"/>
      <w:spacing w:before="100" w:beforeAutospacing="1" w:after="100" w:afterAutospacing="1"/>
      <w:jc w:val="left"/>
    </w:pPr>
    <w:rPr>
      <w:sz w:val="24"/>
      <w:szCs w:val="24"/>
    </w:rPr>
  </w:style>
  <w:style w:type="paragraph" w:styleId="Paragraphedeliste">
    <w:name w:val="List Paragraph"/>
    <w:basedOn w:val="Normal"/>
    <w:uiPriority w:val="34"/>
    <w:qFormat/>
    <w:rsid w:val="00643167"/>
    <w:pPr>
      <w:ind w:left="720"/>
      <w:contextualSpacing/>
    </w:pPr>
  </w:style>
  <w:style w:type="paragraph" w:styleId="Textedebulles">
    <w:name w:val="Balloon Text"/>
    <w:basedOn w:val="Normal"/>
    <w:link w:val="TextedebullesCar"/>
    <w:uiPriority w:val="99"/>
    <w:semiHidden/>
    <w:unhideWhenUsed/>
    <w:rsid w:val="008F64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4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fr-FR" w:eastAsia="en-US" w:bidi="he-IL"/>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D1"/>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31840"/>
  </w:style>
  <w:style w:type="paragraph" w:styleId="Notedebasdepage">
    <w:name w:val="footnote text"/>
    <w:basedOn w:val="Normal"/>
    <w:link w:val="NotedebasdepageCar"/>
    <w:uiPriority w:val="99"/>
    <w:unhideWhenUsed/>
    <w:qFormat/>
    <w:rsid w:val="00E926A2"/>
    <w:pPr>
      <w:tabs>
        <w:tab w:val="left" w:pos="227"/>
      </w:tabs>
      <w:spacing w:after="80"/>
    </w:pPr>
    <w:rPr>
      <w:rFonts w:ascii="Calibri" w:eastAsia="Calibri" w:hAnsi="Calibri"/>
      <w:szCs w:val="24"/>
    </w:rPr>
  </w:style>
  <w:style w:type="character" w:customStyle="1" w:styleId="NotedebasdepageCar">
    <w:name w:val="Note de bas de page Car"/>
    <w:basedOn w:val="Policepardfaut"/>
    <w:link w:val="Notedebasdepage"/>
    <w:uiPriority w:val="99"/>
    <w:rsid w:val="00E926A2"/>
    <w:rPr>
      <w:rFonts w:ascii="Calibri" w:eastAsia="Calibri" w:hAnsi="Calibri"/>
      <w:szCs w:val="24"/>
      <w:lang w:val="en-US"/>
    </w:rPr>
  </w:style>
  <w:style w:type="character" w:styleId="Appelnotedebasdep">
    <w:name w:val="footnote reference"/>
    <w:basedOn w:val="Policepardfaut"/>
    <w:uiPriority w:val="99"/>
    <w:semiHidden/>
    <w:unhideWhenUsed/>
    <w:rsid w:val="00B3084F"/>
    <w:rPr>
      <w:vertAlign w:val="superscript"/>
    </w:rPr>
  </w:style>
  <w:style w:type="table" w:styleId="Grilledutableau">
    <w:name w:val="Table Grid"/>
    <w:basedOn w:val="TableauNormal"/>
    <w:uiPriority w:val="59"/>
    <w:rsid w:val="00B3084F"/>
    <w:pPr>
      <w:bidi/>
      <w:spacing w:after="0"/>
      <w:jc w:val="left"/>
    </w:pPr>
    <w:rPr>
      <w:rFonts w:ascii="Calibri" w:eastAsia="Calibri" w:hAnsi="Calibri" w:cs="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36B56"/>
    <w:pPr>
      <w:tabs>
        <w:tab w:val="center" w:pos="4153"/>
        <w:tab w:val="right" w:pos="8306"/>
      </w:tabs>
      <w:spacing w:after="0"/>
    </w:pPr>
  </w:style>
  <w:style w:type="character" w:customStyle="1" w:styleId="En-tteCar">
    <w:name w:val="En-tête Car"/>
    <w:basedOn w:val="Policepardfaut"/>
    <w:link w:val="En-tte"/>
    <w:uiPriority w:val="99"/>
    <w:rsid w:val="00C36B56"/>
    <w:rPr>
      <w:lang w:val="en-US"/>
    </w:rPr>
  </w:style>
  <w:style w:type="paragraph" w:styleId="Pieddepage">
    <w:name w:val="footer"/>
    <w:basedOn w:val="Normal"/>
    <w:link w:val="PieddepageCar"/>
    <w:uiPriority w:val="99"/>
    <w:unhideWhenUsed/>
    <w:rsid w:val="00C36B56"/>
    <w:pPr>
      <w:tabs>
        <w:tab w:val="center" w:pos="4153"/>
        <w:tab w:val="right" w:pos="8306"/>
      </w:tabs>
      <w:spacing w:after="0"/>
    </w:pPr>
  </w:style>
  <w:style w:type="character" w:customStyle="1" w:styleId="PieddepageCar">
    <w:name w:val="Pied de page Car"/>
    <w:basedOn w:val="Policepardfaut"/>
    <w:link w:val="Pieddepage"/>
    <w:uiPriority w:val="99"/>
    <w:rsid w:val="00C36B56"/>
    <w:rPr>
      <w:lang w:val="en-US"/>
    </w:rPr>
  </w:style>
  <w:style w:type="paragraph" w:styleId="NormalWeb">
    <w:name w:val="Normal (Web)"/>
    <w:basedOn w:val="Normal"/>
    <w:uiPriority w:val="99"/>
    <w:semiHidden/>
    <w:unhideWhenUsed/>
    <w:rsid w:val="00E926A2"/>
    <w:pPr>
      <w:bidi w:val="0"/>
      <w:spacing w:before="100" w:beforeAutospacing="1" w:after="100" w:afterAutospacing="1"/>
      <w:jc w:val="left"/>
    </w:pPr>
    <w:rPr>
      <w:sz w:val="24"/>
      <w:szCs w:val="24"/>
    </w:rPr>
  </w:style>
  <w:style w:type="paragraph" w:styleId="Paragraphedeliste">
    <w:name w:val="List Paragraph"/>
    <w:basedOn w:val="Normal"/>
    <w:uiPriority w:val="34"/>
    <w:qFormat/>
    <w:rsid w:val="00643167"/>
    <w:pPr>
      <w:ind w:left="720"/>
      <w:contextualSpacing/>
    </w:pPr>
  </w:style>
  <w:style w:type="paragraph" w:styleId="Textedebulles">
    <w:name w:val="Balloon Text"/>
    <w:basedOn w:val="Normal"/>
    <w:link w:val="TextedebullesCar"/>
    <w:uiPriority w:val="99"/>
    <w:semiHidden/>
    <w:unhideWhenUsed/>
    <w:rsid w:val="008F64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4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267A-3F28-4C9C-94A8-4ECA91FA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דניאל טויטו</dc:creator>
  <cp:lastModifiedBy>1</cp:lastModifiedBy>
  <cp:revision>8</cp:revision>
  <cp:lastPrinted>2021-02-14T15:29:00Z</cp:lastPrinted>
  <dcterms:created xsi:type="dcterms:W3CDTF">2021-02-14T13:43:00Z</dcterms:created>
  <dcterms:modified xsi:type="dcterms:W3CDTF">2021-02-14T17:20:00Z</dcterms:modified>
</cp:coreProperties>
</file>